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C68" w:rsidRDefault="00485C68" w:rsidP="00485C68">
      <w:pPr>
        <w:pStyle w:val="NoSpacing"/>
        <w:jc w:val="center"/>
        <w:rPr>
          <w:b/>
          <w:sz w:val="32"/>
          <w:szCs w:val="32"/>
        </w:rPr>
      </w:pPr>
      <w:r>
        <w:rPr>
          <w:b/>
          <w:sz w:val="32"/>
          <w:szCs w:val="32"/>
        </w:rPr>
        <w:t>Minutes of Rodsley and Yeaveley Parish Council Meeting</w:t>
      </w:r>
    </w:p>
    <w:p w:rsidR="00485C68" w:rsidRDefault="00485C68" w:rsidP="00485C68">
      <w:pPr>
        <w:pStyle w:val="NoSpacing"/>
        <w:jc w:val="center"/>
        <w:rPr>
          <w:b/>
          <w:sz w:val="32"/>
          <w:szCs w:val="32"/>
        </w:rPr>
      </w:pPr>
    </w:p>
    <w:p w:rsidR="00485C68" w:rsidRDefault="00485C68" w:rsidP="00485C68">
      <w:pPr>
        <w:pStyle w:val="NoSpacing"/>
        <w:jc w:val="center"/>
      </w:pPr>
      <w:r>
        <w:t xml:space="preserve">Held at </w:t>
      </w:r>
      <w:r w:rsidR="00E92E85">
        <w:t>7.30 at Wyaston Village Hall</w:t>
      </w:r>
      <w:bookmarkStart w:id="0" w:name="_GoBack"/>
      <w:bookmarkEnd w:id="0"/>
    </w:p>
    <w:p w:rsidR="00485C68" w:rsidRDefault="00485C68" w:rsidP="00485C68">
      <w:pPr>
        <w:pStyle w:val="NoSpacing"/>
        <w:jc w:val="center"/>
      </w:pPr>
    </w:p>
    <w:p w:rsidR="00485C68" w:rsidRDefault="00485C68" w:rsidP="00485C68">
      <w:pPr>
        <w:pStyle w:val="NoSpacing"/>
        <w:jc w:val="center"/>
        <w:rPr>
          <w:b/>
          <w:sz w:val="32"/>
          <w:szCs w:val="32"/>
        </w:rPr>
      </w:pPr>
      <w:r>
        <w:rPr>
          <w:b/>
          <w:sz w:val="32"/>
          <w:szCs w:val="32"/>
        </w:rPr>
        <w:t xml:space="preserve"> Tuesday 13</w:t>
      </w:r>
      <w:r w:rsidRPr="00485C68">
        <w:rPr>
          <w:b/>
          <w:sz w:val="32"/>
          <w:szCs w:val="32"/>
          <w:vertAlign w:val="superscript"/>
        </w:rPr>
        <w:t>th</w:t>
      </w:r>
      <w:r>
        <w:rPr>
          <w:b/>
          <w:sz w:val="32"/>
          <w:szCs w:val="32"/>
        </w:rPr>
        <w:t xml:space="preserve"> January 2015</w:t>
      </w:r>
    </w:p>
    <w:p w:rsidR="00485C68" w:rsidRDefault="00485C68" w:rsidP="00485C68">
      <w:pPr>
        <w:pStyle w:val="NoSpacing"/>
        <w:rPr>
          <w:b/>
          <w:sz w:val="32"/>
          <w:szCs w:val="32"/>
        </w:rPr>
      </w:pPr>
    </w:p>
    <w:p w:rsidR="00485C68" w:rsidRDefault="00485C68" w:rsidP="00485C68">
      <w:pPr>
        <w:pStyle w:val="NoSpacing"/>
      </w:pPr>
      <w:r>
        <w:rPr>
          <w:b/>
        </w:rPr>
        <w:t>Present</w:t>
      </w:r>
      <w:r>
        <w:rPr>
          <w:b/>
        </w:rPr>
        <w:tab/>
      </w:r>
      <w:r>
        <w:rPr>
          <w:b/>
        </w:rPr>
        <w:tab/>
      </w:r>
      <w:r>
        <w:rPr>
          <w:b/>
        </w:rPr>
        <w:tab/>
      </w:r>
      <w:r>
        <w:rPr>
          <w:b/>
        </w:rPr>
        <w:tab/>
        <w:t xml:space="preserve"> </w:t>
      </w:r>
      <w:r w:rsidRPr="003B293B">
        <w:t>Councillors</w:t>
      </w:r>
      <w:r>
        <w:rPr>
          <w:b/>
        </w:rPr>
        <w:t xml:space="preserve"> </w:t>
      </w:r>
      <w:r w:rsidRPr="00B23461">
        <w:t>R Nuttall (Chair)</w:t>
      </w:r>
    </w:p>
    <w:p w:rsidR="00485C68" w:rsidRDefault="00485C68" w:rsidP="00485C68">
      <w:pPr>
        <w:pStyle w:val="NoSpacing"/>
      </w:pPr>
      <w:r>
        <w:tab/>
      </w:r>
      <w:r>
        <w:tab/>
      </w:r>
      <w:r>
        <w:tab/>
      </w:r>
      <w:r>
        <w:tab/>
      </w:r>
      <w:r>
        <w:tab/>
        <w:t xml:space="preserve">        S Wolfe (Vice Chair)</w:t>
      </w:r>
    </w:p>
    <w:p w:rsidR="00485C68" w:rsidRDefault="00485C68" w:rsidP="00485C68">
      <w:pPr>
        <w:pStyle w:val="NoSpacing"/>
      </w:pPr>
      <w:r>
        <w:tab/>
      </w:r>
      <w:r>
        <w:tab/>
      </w:r>
      <w:r>
        <w:tab/>
      </w:r>
      <w:r>
        <w:tab/>
      </w:r>
      <w:r>
        <w:tab/>
        <w:t xml:space="preserve">        F Sills</w:t>
      </w:r>
    </w:p>
    <w:p w:rsidR="00485C68" w:rsidRDefault="00485C68" w:rsidP="00485C68">
      <w:pPr>
        <w:pStyle w:val="NoSpacing"/>
      </w:pPr>
      <w:r>
        <w:tab/>
      </w:r>
      <w:r>
        <w:tab/>
      </w:r>
      <w:r>
        <w:tab/>
      </w:r>
      <w:r>
        <w:tab/>
      </w:r>
      <w:r>
        <w:tab/>
        <w:t xml:space="preserve">        G Williams</w:t>
      </w:r>
    </w:p>
    <w:p w:rsidR="00485C68" w:rsidRDefault="00485C68" w:rsidP="00485C68">
      <w:pPr>
        <w:pStyle w:val="NoSpacing"/>
      </w:pPr>
      <w:r>
        <w:tab/>
      </w:r>
      <w:r>
        <w:tab/>
      </w:r>
      <w:r>
        <w:tab/>
      </w:r>
      <w:r>
        <w:tab/>
      </w:r>
      <w:r>
        <w:tab/>
        <w:t xml:space="preserve">        D Larmer</w:t>
      </w:r>
    </w:p>
    <w:p w:rsidR="00985F1A" w:rsidRDefault="00985F1A" w:rsidP="00485C68">
      <w:pPr>
        <w:pStyle w:val="NoSpacing"/>
      </w:pPr>
      <w:r>
        <w:tab/>
      </w:r>
      <w:r>
        <w:tab/>
      </w:r>
      <w:r>
        <w:tab/>
      </w:r>
      <w:r>
        <w:tab/>
      </w:r>
      <w:r>
        <w:tab/>
        <w:t xml:space="preserve">         E Scotcher</w:t>
      </w:r>
    </w:p>
    <w:p w:rsidR="00485C68" w:rsidRDefault="00485C68" w:rsidP="00485C68">
      <w:pPr>
        <w:pStyle w:val="NoSpacing"/>
      </w:pPr>
      <w:r>
        <w:tab/>
      </w:r>
      <w:r>
        <w:tab/>
      </w:r>
      <w:r>
        <w:tab/>
      </w:r>
      <w:r>
        <w:tab/>
        <w:t xml:space="preserve">           Clerk, J Bailey</w:t>
      </w:r>
    </w:p>
    <w:p w:rsidR="00985F1A" w:rsidRDefault="00985F1A" w:rsidP="00485C68">
      <w:pPr>
        <w:pStyle w:val="NoSpacing"/>
      </w:pPr>
    </w:p>
    <w:p w:rsidR="00485C68" w:rsidRDefault="00485C68" w:rsidP="00485C68">
      <w:pPr>
        <w:pStyle w:val="NoSpacing"/>
        <w:ind w:left="1440" w:firstLine="720"/>
      </w:pPr>
      <w:r>
        <w:t xml:space="preserve">       Ward Councillor K Bull</w:t>
      </w:r>
    </w:p>
    <w:p w:rsidR="00485C68" w:rsidRDefault="00485C68" w:rsidP="00485C68">
      <w:pPr>
        <w:pStyle w:val="NoSpacing"/>
      </w:pPr>
      <w:r>
        <w:t xml:space="preserve">              </w:t>
      </w:r>
    </w:p>
    <w:p w:rsidR="00485C68" w:rsidRDefault="00485C68" w:rsidP="00485C68">
      <w:pPr>
        <w:pStyle w:val="NoSpacing"/>
      </w:pPr>
      <w:r>
        <w:tab/>
      </w:r>
      <w:r>
        <w:tab/>
      </w:r>
      <w:r>
        <w:tab/>
        <w:t xml:space="preserve">     </w:t>
      </w:r>
    </w:p>
    <w:p w:rsidR="00485C68" w:rsidRDefault="00485C68" w:rsidP="00485C68">
      <w:pPr>
        <w:pStyle w:val="NoSpacing"/>
      </w:pPr>
      <w:r>
        <w:t xml:space="preserve">                                      Members of the P</w:t>
      </w:r>
      <w:r w:rsidR="00985F1A">
        <w:t>ublic, PC Bointon, Colin Potter</w:t>
      </w:r>
    </w:p>
    <w:p w:rsidR="00485C68" w:rsidRDefault="00485C68" w:rsidP="00485C68">
      <w:pPr>
        <w:pStyle w:val="NoSpacing"/>
      </w:pPr>
    </w:p>
    <w:p w:rsidR="00485C68" w:rsidRDefault="00485C68" w:rsidP="00485C68">
      <w:r>
        <w:t xml:space="preserve"> </w:t>
      </w:r>
      <w:r>
        <w:rPr>
          <w:b/>
        </w:rPr>
        <w:t xml:space="preserve">Apologies: </w:t>
      </w:r>
      <w:r>
        <w:rPr>
          <w:b/>
        </w:rPr>
        <w:tab/>
      </w:r>
      <w:r w:rsidR="00985F1A">
        <w:t>There were none.</w:t>
      </w:r>
    </w:p>
    <w:p w:rsidR="00485C68" w:rsidRDefault="00485C68" w:rsidP="00485C68">
      <w:r>
        <w:rPr>
          <w:b/>
        </w:rPr>
        <w:t xml:space="preserve">Declaration of Members’ Interests. </w:t>
      </w:r>
      <w:r>
        <w:t>There were none</w:t>
      </w:r>
    </w:p>
    <w:p w:rsidR="00485C68" w:rsidRDefault="00485C68" w:rsidP="00485C68">
      <w:pPr>
        <w:pStyle w:val="NoSpacing"/>
      </w:pPr>
      <w:r>
        <w:rPr>
          <w:b/>
        </w:rPr>
        <w:t xml:space="preserve">Public Participation. </w:t>
      </w:r>
      <w:r>
        <w:t>The Chair explained that this is the time when members of the public can state their reason for attendance and air their views on any item on the agenda, or, ask for an item to be placed on the agenda of the next meeting.</w:t>
      </w:r>
      <w:r>
        <w:rPr>
          <w:b/>
        </w:rPr>
        <w:t xml:space="preserve"> </w:t>
      </w:r>
      <w:r>
        <w:t xml:space="preserve">The time allotted to public participation is 30 minutes and no one person may speak for more than 5 minutes. It was stressed that once the meeting is underway that members of the public must not interrupt.   </w:t>
      </w:r>
    </w:p>
    <w:p w:rsidR="00985F1A" w:rsidRDefault="00485C68" w:rsidP="00485C68">
      <w:pPr>
        <w:pStyle w:val="NoSpacing"/>
      </w:pPr>
      <w:r>
        <w:t xml:space="preserve">There was no response from members of the public  </w:t>
      </w:r>
    </w:p>
    <w:p w:rsidR="00985F1A" w:rsidRDefault="00985F1A" w:rsidP="00485C68">
      <w:pPr>
        <w:pStyle w:val="NoSpacing"/>
      </w:pPr>
    </w:p>
    <w:p w:rsidR="00985F1A" w:rsidRPr="00985F1A" w:rsidRDefault="00985F1A" w:rsidP="00985F1A">
      <w:pPr>
        <w:pStyle w:val="NoSpacing"/>
      </w:pPr>
      <w:r>
        <w:rPr>
          <w:b/>
        </w:rPr>
        <w:t xml:space="preserve">1/15 Minutes of the last meeting </w:t>
      </w:r>
      <w:r>
        <w:t>were ratified and signed by The Chair. Cllr Larmer signed the Summary of Accounts page. This was proposed by Cllr Williams and seconded by Cllr Wolfe.</w:t>
      </w:r>
    </w:p>
    <w:p w:rsidR="00985F1A" w:rsidRDefault="00985F1A" w:rsidP="00985F1A">
      <w:pPr>
        <w:pStyle w:val="ListParagraph"/>
      </w:pPr>
    </w:p>
    <w:p w:rsidR="00985F1A" w:rsidRDefault="00985F1A" w:rsidP="00985F1A">
      <w:pPr>
        <w:pStyle w:val="NoSpacing"/>
      </w:pPr>
      <w:r>
        <w:rPr>
          <w:b/>
        </w:rPr>
        <w:t xml:space="preserve">2/15 </w:t>
      </w:r>
      <w:r w:rsidRPr="00C152FF">
        <w:rPr>
          <w:b/>
        </w:rPr>
        <w:t>Neighbourhood Watch</w:t>
      </w:r>
      <w:r>
        <w:rPr>
          <w:b/>
        </w:rPr>
        <w:t xml:space="preserve">. </w:t>
      </w:r>
      <w:r>
        <w:t xml:space="preserve">PC Bointon reported that someone had been sleeping rough in a car parked up on Leapley Lane outside the village but this person had now moved on. Pedlars had been seen in December and he advised once again that these people should be discouraged. A horseback rider had </w:t>
      </w:r>
      <w:r w:rsidR="00767296">
        <w:t>taken the number plate of</w:t>
      </w:r>
      <w:r>
        <w:t xml:space="preserve"> a speeding </w:t>
      </w:r>
      <w:r w:rsidR="00767296">
        <w:t xml:space="preserve">dark coloured ford focus </w:t>
      </w:r>
      <w:r>
        <w:t>car</w:t>
      </w:r>
      <w:r w:rsidR="00767296">
        <w:t xml:space="preserve"> and reported this to the police. The police found that these were false plates.</w:t>
      </w:r>
    </w:p>
    <w:p w:rsidR="00767296" w:rsidRPr="00985F1A" w:rsidRDefault="00767296" w:rsidP="00985F1A">
      <w:pPr>
        <w:pStyle w:val="NoSpacing"/>
      </w:pPr>
      <w:r>
        <w:t>Cllr Larmer said that a white camper van often parks overnight near the airfield on Hales Green road and asked if this should be reported. PC Bointon explained that as long as the van is not being parked illegally/causing a hazard then nothing could be done.</w:t>
      </w:r>
    </w:p>
    <w:p w:rsidR="00985F1A" w:rsidRDefault="00985F1A" w:rsidP="00985F1A">
      <w:pPr>
        <w:pStyle w:val="ListParagraph"/>
        <w:rPr>
          <w:b/>
        </w:rPr>
      </w:pPr>
    </w:p>
    <w:p w:rsidR="00985F1A" w:rsidRPr="004C3C71" w:rsidRDefault="004C3C71" w:rsidP="004C3C71">
      <w:pPr>
        <w:pStyle w:val="NoSpacing"/>
      </w:pPr>
      <w:r>
        <w:rPr>
          <w:b/>
        </w:rPr>
        <w:t>3/15</w:t>
      </w:r>
      <w:r w:rsidR="002D22D1">
        <w:rPr>
          <w:b/>
        </w:rPr>
        <w:t xml:space="preserve">. </w:t>
      </w:r>
      <w:r>
        <w:rPr>
          <w:b/>
        </w:rPr>
        <w:t>Planning Ap</w:t>
      </w:r>
      <w:r w:rsidR="00985F1A">
        <w:rPr>
          <w:b/>
        </w:rPr>
        <w:t>plication, Erection of Agricultural Worker’s Dwelling, Park House, Yeaveley</w:t>
      </w:r>
      <w:proofErr w:type="gramStart"/>
      <w:r w:rsidR="00985F1A">
        <w:rPr>
          <w:b/>
        </w:rPr>
        <w:t>.</w:t>
      </w:r>
      <w:r>
        <w:rPr>
          <w:b/>
        </w:rPr>
        <w:t>(</w:t>
      </w:r>
      <w:proofErr w:type="gramEnd"/>
      <w:r>
        <w:rPr>
          <w:b/>
        </w:rPr>
        <w:t xml:space="preserve">Also Item 88/14). </w:t>
      </w:r>
      <w:r>
        <w:t>This application is still ongoing.</w:t>
      </w:r>
    </w:p>
    <w:p w:rsidR="00985F1A" w:rsidRDefault="00985F1A" w:rsidP="00985F1A">
      <w:pPr>
        <w:pStyle w:val="ListParagraph"/>
        <w:rPr>
          <w:b/>
        </w:rPr>
      </w:pPr>
    </w:p>
    <w:p w:rsidR="00A733C8" w:rsidRDefault="00A733C8" w:rsidP="00985F1A">
      <w:pPr>
        <w:pStyle w:val="ListParagraph"/>
        <w:rPr>
          <w:b/>
        </w:rPr>
      </w:pPr>
    </w:p>
    <w:p w:rsidR="00A733C8" w:rsidRDefault="00A733C8" w:rsidP="00985F1A">
      <w:pPr>
        <w:pStyle w:val="ListParagraph"/>
        <w:rPr>
          <w:b/>
        </w:rPr>
      </w:pPr>
    </w:p>
    <w:p w:rsidR="001A502A" w:rsidRDefault="00A733C8" w:rsidP="001A502A">
      <w:r>
        <w:rPr>
          <w:b/>
        </w:rPr>
        <w:lastRenderedPageBreak/>
        <w:t>4/15</w:t>
      </w:r>
      <w:r w:rsidR="002D22D1">
        <w:rPr>
          <w:b/>
        </w:rPr>
        <w:t>.</w:t>
      </w:r>
      <w:r w:rsidR="00985F1A" w:rsidRPr="004C3C71">
        <w:rPr>
          <w:b/>
        </w:rPr>
        <w:t>Local Flooding Issues.</w:t>
      </w:r>
      <w:r>
        <w:rPr>
          <w:b/>
        </w:rPr>
        <w:t xml:space="preserve"> (Also Item 93/14)</w:t>
      </w:r>
      <w:r w:rsidR="00C36657">
        <w:rPr>
          <w:b/>
        </w:rPr>
        <w:t>.</w:t>
      </w:r>
      <w:r w:rsidR="001A502A" w:rsidRPr="004C3C71">
        <w:rPr>
          <w:b/>
        </w:rPr>
        <w:t xml:space="preserve">      </w:t>
      </w:r>
      <w:r w:rsidR="001A502A" w:rsidRPr="00791471">
        <w:t>On 6</w:t>
      </w:r>
      <w:r w:rsidR="001A502A" w:rsidRPr="004C3C71">
        <w:rPr>
          <w:vertAlign w:val="superscript"/>
        </w:rPr>
        <w:t>th</w:t>
      </w:r>
      <w:r w:rsidR="001A502A" w:rsidRPr="00791471">
        <w:t xml:space="preserve"> November</w:t>
      </w:r>
      <w:r w:rsidR="001A502A">
        <w:t xml:space="preserve"> an email was sent to Victoria Raiment referring back to her email of 24</w:t>
      </w:r>
      <w:r w:rsidR="001A502A" w:rsidRPr="004C3C71">
        <w:rPr>
          <w:vertAlign w:val="superscript"/>
        </w:rPr>
        <w:t>th</w:t>
      </w:r>
      <w:r w:rsidR="001A502A">
        <w:t xml:space="preserve"> June this year in which she stated that a job had been raised on the 2</w:t>
      </w:r>
      <w:r w:rsidR="001A502A" w:rsidRPr="004C3C71">
        <w:rPr>
          <w:vertAlign w:val="superscript"/>
        </w:rPr>
        <w:t>nd</w:t>
      </w:r>
      <w:r w:rsidR="001A502A">
        <w:t xml:space="preserve"> June for the culvert beneath Park Lane, </w:t>
      </w:r>
      <w:r w:rsidR="00C36657">
        <w:t>near Brook Cottage, to be clean</w:t>
      </w:r>
      <w:r w:rsidR="001A502A">
        <w:t xml:space="preserve">ed.                                                                              This </w:t>
      </w:r>
      <w:r w:rsidR="00C36657">
        <w:t xml:space="preserve">problem </w:t>
      </w:r>
      <w:r w:rsidR="001A502A">
        <w:t>had been raised</w:t>
      </w:r>
      <w:r w:rsidR="00C36657">
        <w:t xml:space="preserve"> again</w:t>
      </w:r>
      <w:r w:rsidR="001A502A">
        <w:t xml:space="preserve"> by Cllr Sills because the flooding is eroding the tarmac and becoming a danger issue – she also said that cleaning the culvert is only a temporary solution and it needs a larger diameter pipe putting under the road to solve the problem.                                                              Victoria said that she had contacted the Highways team and requested that the relevant team member contact us at their earliest convenience for an update. To date this has not happened so the Clerk will write to the Highways team again.</w:t>
      </w:r>
    </w:p>
    <w:p w:rsidR="00985F1A" w:rsidRDefault="00985F1A" w:rsidP="004C3C71">
      <w:r w:rsidRPr="004C3C71">
        <w:rPr>
          <w:b/>
        </w:rPr>
        <w:t xml:space="preserve"> </w:t>
      </w:r>
    </w:p>
    <w:p w:rsidR="00FC3C88" w:rsidRDefault="00C4301D" w:rsidP="00C4301D">
      <w:r>
        <w:rPr>
          <w:b/>
        </w:rPr>
        <w:t>5/15</w:t>
      </w:r>
      <w:r w:rsidR="002D22D1">
        <w:rPr>
          <w:b/>
        </w:rPr>
        <w:t xml:space="preserve">. </w:t>
      </w:r>
      <w:r w:rsidR="00985F1A" w:rsidRPr="00C4301D">
        <w:rPr>
          <w:b/>
        </w:rPr>
        <w:t>Highways Issues.</w:t>
      </w:r>
      <w:r>
        <w:rPr>
          <w:b/>
        </w:rPr>
        <w:t xml:space="preserve"> (Also Item 94/14)  </w:t>
      </w:r>
      <w:r>
        <w:t>On December 12</w:t>
      </w:r>
      <w:r w:rsidRPr="004C3C71">
        <w:rPr>
          <w:vertAlign w:val="superscript"/>
        </w:rPr>
        <w:t>th</w:t>
      </w:r>
      <w:r>
        <w:t xml:space="preserve"> the Clerk reported that there were blocked drains next to the footpath sign near White Hall Farm and under the drive that leads to </w:t>
      </w:r>
      <w:proofErr w:type="spellStart"/>
      <w:r>
        <w:t>Leasowes</w:t>
      </w:r>
      <w:proofErr w:type="spellEnd"/>
      <w:r>
        <w:t xml:space="preserve"> Farm. During periods of very heavy rain these areas can’t cope and flood water runs down Hales Green Road, eroding the tarmac and in freezing conditions creating an ice hazard to traffic. To date nothing appears to have been done so the Clerk will write to Highways again about this.</w:t>
      </w:r>
      <w:r w:rsidR="00FC3C88">
        <w:t xml:space="preserve">              The Chair informed the meeting that the yellow tanker lorries that are being seen regularly in Yeaveley at the moment belong to Severn Trent and are removing effluent from a damaged sewage tank off Rodsley Lane, in order to maintain a level below the damaged area. This should be repaired by February.</w:t>
      </w:r>
    </w:p>
    <w:p w:rsidR="00985F1A" w:rsidRDefault="00985F1A" w:rsidP="00C4301D"/>
    <w:p w:rsidR="00985F1A" w:rsidRPr="00C4301D" w:rsidRDefault="00C4301D" w:rsidP="00C4301D">
      <w:pPr>
        <w:rPr>
          <w:b/>
        </w:rPr>
      </w:pPr>
      <w:r>
        <w:rPr>
          <w:b/>
        </w:rPr>
        <w:t>6/15</w:t>
      </w:r>
      <w:r w:rsidR="002D22D1">
        <w:rPr>
          <w:b/>
        </w:rPr>
        <w:t xml:space="preserve">. </w:t>
      </w:r>
      <w:r w:rsidR="00985F1A" w:rsidRPr="00C4301D">
        <w:rPr>
          <w:b/>
        </w:rPr>
        <w:t xml:space="preserve">Speeding Concerns. </w:t>
      </w:r>
      <w:r w:rsidR="00FC3C88">
        <w:rPr>
          <w:b/>
        </w:rPr>
        <w:t xml:space="preserve">(Also Item 111/2012). </w:t>
      </w:r>
      <w:r w:rsidR="00985F1A">
        <w:t xml:space="preserve">Once again residents are reporting fast/dangerous driving along Leapley Lane through Yeaveley. Particularly at ‘rush hour’ i.e. early morning </w:t>
      </w:r>
      <w:r>
        <w:t xml:space="preserve">and early evening. </w:t>
      </w:r>
      <w:r w:rsidR="00FC3C88">
        <w:t>This problem was first raised in May 2012 and in November 2012 a mobile radar car was empl</w:t>
      </w:r>
      <w:r w:rsidR="00EB4337">
        <w:t>oyed outside the Yeaveley Arms.</w:t>
      </w:r>
      <w:r>
        <w:t xml:space="preserve"> PC Bointon</w:t>
      </w:r>
      <w:r w:rsidR="00EB4337">
        <w:t xml:space="preserve"> informed the meeting that Yeaveley is on a list </w:t>
      </w:r>
      <w:proofErr w:type="gramStart"/>
      <w:r w:rsidR="00EB4337">
        <w:t>for  local</w:t>
      </w:r>
      <w:proofErr w:type="gramEnd"/>
      <w:r w:rsidR="00EB4337">
        <w:t xml:space="preserve"> enforcement. This means that a mobile detector can be employed without notice and ‘on the spot’ penalties given out to offenders. He will monitor this.                                                                                                                                     The Chair asked if a limit of 20 mph could be put in place on Rodsley Lane but PC Bointon said that </w:t>
      </w:r>
      <w:r w:rsidR="000528E0">
        <w:t xml:space="preserve">is not likely as speed limits had been reviewed and adjusted where necessary quite recently. </w:t>
      </w:r>
      <w:r w:rsidR="002D22D1">
        <w:t xml:space="preserve">              Cllr Wolfe pointed out that the speed limit sign near the bus shelter in Yeaveley had ‘lost’ the numbers. The Clerk will action this.</w:t>
      </w:r>
    </w:p>
    <w:p w:rsidR="00985F1A" w:rsidRPr="00A224F4" w:rsidRDefault="00985F1A" w:rsidP="00985F1A">
      <w:pPr>
        <w:pStyle w:val="ListParagraph"/>
        <w:rPr>
          <w:b/>
        </w:rPr>
      </w:pPr>
    </w:p>
    <w:p w:rsidR="002D22D1" w:rsidRPr="002D22D1" w:rsidRDefault="002D22D1" w:rsidP="002D22D1">
      <w:pPr>
        <w:rPr>
          <w:b/>
        </w:rPr>
      </w:pPr>
      <w:r>
        <w:rPr>
          <w:b/>
        </w:rPr>
        <w:t>7/15. Snow Warden Scheme</w:t>
      </w:r>
      <w:proofErr w:type="gramStart"/>
      <w:r>
        <w:rPr>
          <w:b/>
        </w:rPr>
        <w:t>.(</w:t>
      </w:r>
      <w:proofErr w:type="gramEnd"/>
      <w:r>
        <w:rPr>
          <w:b/>
        </w:rPr>
        <w:t>Also Item 95/14).</w:t>
      </w:r>
      <w:r w:rsidR="00985F1A">
        <w:t>1 tonne of bagged gr</w:t>
      </w:r>
      <w:r>
        <w:t>it salt has been delivered on the Clerk’s</w:t>
      </w:r>
      <w:r w:rsidR="00985F1A">
        <w:t xml:space="preserve"> drive. Neale </w:t>
      </w:r>
      <w:proofErr w:type="spellStart"/>
      <w:r w:rsidR="00985F1A">
        <w:t>Gethin</w:t>
      </w:r>
      <w:proofErr w:type="spellEnd"/>
      <w:r w:rsidR="00985F1A">
        <w:t xml:space="preserve"> Lewis has agreed to collect some </w:t>
      </w:r>
      <w:r>
        <w:t xml:space="preserve">and store it in Rodsley. The meeting agreed to inform residents that this salt </w:t>
      </w:r>
      <w:r w:rsidRPr="002D22D1">
        <w:rPr>
          <w:b/>
        </w:rPr>
        <w:t>is available</w:t>
      </w:r>
      <w:r w:rsidR="00985F1A" w:rsidRPr="002D22D1">
        <w:rPr>
          <w:b/>
        </w:rPr>
        <w:t xml:space="preserve"> f</w:t>
      </w:r>
      <w:r w:rsidRPr="002D22D1">
        <w:rPr>
          <w:b/>
        </w:rPr>
        <w:t>or use on pavements</w:t>
      </w:r>
      <w:r>
        <w:t xml:space="preserve"> </w:t>
      </w:r>
      <w:r w:rsidR="004B588E" w:rsidRPr="004B588E">
        <w:rPr>
          <w:b/>
        </w:rPr>
        <w:t>(not private drives)</w:t>
      </w:r>
      <w:r w:rsidR="004B588E">
        <w:rPr>
          <w:b/>
        </w:rPr>
        <w:t xml:space="preserve"> </w:t>
      </w:r>
      <w:r>
        <w:t>if they would like</w:t>
      </w:r>
      <w:r w:rsidR="00985F1A">
        <w:t xml:space="preserve"> to come and collect</w:t>
      </w:r>
      <w:r>
        <w:t xml:space="preserve"> it. </w:t>
      </w:r>
      <w:r w:rsidRPr="002D22D1">
        <w:rPr>
          <w:b/>
        </w:rPr>
        <w:t>Snow clearing must</w:t>
      </w:r>
      <w:r w:rsidR="00985F1A" w:rsidRPr="002D22D1">
        <w:rPr>
          <w:b/>
        </w:rPr>
        <w:t xml:space="preserve"> be done responsibly</w:t>
      </w:r>
      <w:r w:rsidRPr="002D22D1">
        <w:rPr>
          <w:b/>
        </w:rPr>
        <w:t>. H</w:t>
      </w:r>
      <w:r w:rsidR="00985F1A" w:rsidRPr="002D22D1">
        <w:rPr>
          <w:b/>
        </w:rPr>
        <w:t xml:space="preserve">ot water as a ‘quick solution’ </w:t>
      </w:r>
      <w:r w:rsidRPr="002D22D1">
        <w:rPr>
          <w:b/>
        </w:rPr>
        <w:t>should never be used because when it freezes</w:t>
      </w:r>
      <w:r w:rsidR="00985F1A" w:rsidRPr="002D22D1">
        <w:rPr>
          <w:b/>
        </w:rPr>
        <w:t xml:space="preserve"> you are left with sheet ice!</w:t>
      </w:r>
      <w:r>
        <w:rPr>
          <w:b/>
        </w:rPr>
        <w:t xml:space="preserve"> </w:t>
      </w:r>
      <w:r w:rsidR="004B588E">
        <w:rPr>
          <w:b/>
        </w:rPr>
        <w:t xml:space="preserve">         </w:t>
      </w:r>
      <w:r>
        <w:rPr>
          <w:b/>
        </w:rPr>
        <w:t xml:space="preserve"> This item is closed.</w:t>
      </w:r>
    </w:p>
    <w:p w:rsidR="002D22D1" w:rsidRDefault="002D22D1" w:rsidP="002D22D1">
      <w:pPr>
        <w:rPr>
          <w:b/>
        </w:rPr>
      </w:pPr>
    </w:p>
    <w:p w:rsidR="00985F1A" w:rsidRPr="002D22D1" w:rsidRDefault="002D22D1" w:rsidP="002D22D1">
      <w:pPr>
        <w:rPr>
          <w:b/>
        </w:rPr>
      </w:pPr>
      <w:r>
        <w:rPr>
          <w:b/>
        </w:rPr>
        <w:t xml:space="preserve">8/15. </w:t>
      </w:r>
      <w:r w:rsidR="00985F1A" w:rsidRPr="002D22D1">
        <w:rPr>
          <w:b/>
        </w:rPr>
        <w:t>Defibrillator.</w:t>
      </w:r>
      <w:r w:rsidR="007B7554">
        <w:rPr>
          <w:b/>
        </w:rPr>
        <w:t xml:space="preserve"> (Also Item 96/14).</w:t>
      </w:r>
      <w:r w:rsidR="00985F1A" w:rsidRPr="002D22D1">
        <w:rPr>
          <w:b/>
        </w:rPr>
        <w:t xml:space="preserve"> </w:t>
      </w:r>
      <w:r w:rsidR="00985F1A">
        <w:t>The purchase of the defibrillator through the British Heart Foundation has been approved and a cheque for £4</w:t>
      </w:r>
      <w:r w:rsidR="007B7554">
        <w:t>00 was sent to them. When the machine arrives it will be kept in the church and training in its use will be organised. It was suggested that as the church</w:t>
      </w:r>
      <w:r w:rsidR="004B588E">
        <w:t xml:space="preserve"> is locked at night that a coded lock box be set up to house a key.</w:t>
      </w:r>
    </w:p>
    <w:p w:rsidR="00985F1A" w:rsidRPr="00A224F4" w:rsidRDefault="00985F1A" w:rsidP="00985F1A">
      <w:pPr>
        <w:pStyle w:val="ListParagraph"/>
        <w:rPr>
          <w:b/>
        </w:rPr>
      </w:pPr>
    </w:p>
    <w:p w:rsidR="00985F1A" w:rsidRDefault="004B588E" w:rsidP="004B588E">
      <w:pPr>
        <w:rPr>
          <w:b/>
        </w:rPr>
      </w:pPr>
      <w:r>
        <w:rPr>
          <w:b/>
        </w:rPr>
        <w:lastRenderedPageBreak/>
        <w:t xml:space="preserve">9/15. </w:t>
      </w:r>
      <w:r w:rsidR="00985F1A" w:rsidRPr="004B588E">
        <w:rPr>
          <w:b/>
        </w:rPr>
        <w:t>Rural Open Sure Signal, Vodafone.</w:t>
      </w:r>
      <w:r>
        <w:rPr>
          <w:b/>
        </w:rPr>
        <w:t xml:space="preserve"> (Also Item 98/14).</w:t>
      </w:r>
      <w:r w:rsidR="00985F1A">
        <w:t xml:space="preserve"> Unfortunately we were unable to meet the deadline to apply for this offer. A resident did come forward with the correct criteria but there had to be a survey conducted in order to confirm that the position was suitable.</w:t>
      </w:r>
      <w:r>
        <w:t xml:space="preserve"> Vodafone have agreed to contact us if a similar offer comes up again. It was also pointed out that if the church is changed a </w:t>
      </w:r>
      <w:proofErr w:type="spellStart"/>
      <w:r>
        <w:t>Wifi</w:t>
      </w:r>
      <w:proofErr w:type="spellEnd"/>
      <w:r>
        <w:t xml:space="preserve"> connection will be installed for the village.</w:t>
      </w:r>
      <w:r w:rsidR="00985F1A">
        <w:t xml:space="preserve"> </w:t>
      </w:r>
      <w:r w:rsidR="00985F1A" w:rsidRPr="004B588E">
        <w:rPr>
          <w:b/>
        </w:rPr>
        <w:t>This item is closed.</w:t>
      </w:r>
    </w:p>
    <w:p w:rsidR="00ED60C3" w:rsidRPr="00ED60C3" w:rsidRDefault="00ED60C3" w:rsidP="00ED60C3">
      <w:pPr>
        <w:rPr>
          <w:b/>
        </w:rPr>
      </w:pPr>
      <w:r>
        <w:rPr>
          <w:b/>
        </w:rPr>
        <w:t xml:space="preserve">10/15. </w:t>
      </w:r>
      <w:r w:rsidRPr="00ED60C3">
        <w:rPr>
          <w:b/>
        </w:rPr>
        <w:t xml:space="preserve">Admissions to Infant/Primary Schools – 2015/2016. </w:t>
      </w:r>
      <w:r>
        <w:t>Information was put on the notice boards advising parents of eligible children born between 1</w:t>
      </w:r>
      <w:r w:rsidRPr="00ED60C3">
        <w:rPr>
          <w:vertAlign w:val="superscript"/>
        </w:rPr>
        <w:t>st</w:t>
      </w:r>
      <w:r>
        <w:t xml:space="preserve"> September 2010 and 31</w:t>
      </w:r>
      <w:r w:rsidRPr="00ED60C3">
        <w:rPr>
          <w:vertAlign w:val="superscript"/>
        </w:rPr>
        <w:t>st</w:t>
      </w:r>
      <w:r>
        <w:t xml:space="preserve"> August 2011 that they must apply for a school place for their child. Leaflets explaining the process of application can be obtained by emailing </w:t>
      </w:r>
      <w:hyperlink r:id="rId7" w:history="1">
        <w:r w:rsidRPr="00AD3A24">
          <w:rPr>
            <w:rStyle w:val="Hyperlink"/>
          </w:rPr>
          <w:t>admissions@derbyshire.gov.uk</w:t>
        </w:r>
      </w:hyperlink>
      <w:r>
        <w:t xml:space="preserve"> or by ringing 01629 533190. Parents should ensure that applications are made by January 15</w:t>
      </w:r>
      <w:r w:rsidRPr="00ED60C3">
        <w:rPr>
          <w:vertAlign w:val="superscript"/>
        </w:rPr>
        <w:t>th</w:t>
      </w:r>
      <w:r>
        <w:t xml:space="preserve">. </w:t>
      </w:r>
      <w:r w:rsidRPr="00ED60C3">
        <w:rPr>
          <w:b/>
        </w:rPr>
        <w:t>This item is closed.</w:t>
      </w:r>
    </w:p>
    <w:p w:rsidR="00ED60C3" w:rsidRDefault="00ED60C3" w:rsidP="00ED60C3">
      <w:pPr>
        <w:rPr>
          <w:b/>
        </w:rPr>
      </w:pPr>
    </w:p>
    <w:p w:rsidR="00ED60C3" w:rsidRPr="00ED60C3" w:rsidRDefault="00ED60C3" w:rsidP="00ED60C3">
      <w:pPr>
        <w:rPr>
          <w:b/>
        </w:rPr>
      </w:pPr>
      <w:r>
        <w:rPr>
          <w:b/>
        </w:rPr>
        <w:t xml:space="preserve">11/15. </w:t>
      </w:r>
      <w:r w:rsidRPr="00ED60C3">
        <w:rPr>
          <w:b/>
        </w:rPr>
        <w:t xml:space="preserve">Request for Library in the Information Kiosk. </w:t>
      </w:r>
      <w:r w:rsidR="00F44A34">
        <w:t>A resident has asked for this. The P</w:t>
      </w:r>
      <w:r>
        <w:t>arish Coun</w:t>
      </w:r>
      <w:r w:rsidR="00F44A34">
        <w:t>cil had agreed with Karl Ashton</w:t>
      </w:r>
      <w:r>
        <w:t xml:space="preserve"> </w:t>
      </w:r>
      <w:r w:rsidR="00F44A34">
        <w:t>(</w:t>
      </w:r>
      <w:r>
        <w:t>whose house is behind the kios</w:t>
      </w:r>
      <w:r w:rsidR="00F44A34">
        <w:t>k) that this would not happen. However the meeting agreed to ask the resident if she would be willing to act as curator to the library keeping it tidy.</w:t>
      </w:r>
    </w:p>
    <w:p w:rsidR="00ED60C3" w:rsidRPr="00947EBC" w:rsidRDefault="00ED60C3" w:rsidP="00ED60C3">
      <w:pPr>
        <w:pStyle w:val="ListParagraph"/>
        <w:rPr>
          <w:b/>
        </w:rPr>
      </w:pPr>
    </w:p>
    <w:p w:rsidR="00F44A34" w:rsidRDefault="00F44A34" w:rsidP="00F44A34">
      <w:pPr>
        <w:rPr>
          <w:rStyle w:val="Strong"/>
          <w:rFonts w:ascii="Arial" w:hAnsi="Arial" w:cs="Arial"/>
        </w:rPr>
      </w:pPr>
      <w:r>
        <w:rPr>
          <w:b/>
        </w:rPr>
        <w:t xml:space="preserve">12/15. </w:t>
      </w:r>
      <w:r w:rsidR="00ED60C3" w:rsidRPr="00F44A34">
        <w:rPr>
          <w:b/>
        </w:rPr>
        <w:t xml:space="preserve">Clerk’s Report. </w:t>
      </w:r>
      <w:r>
        <w:rPr>
          <w:rFonts w:ascii="Tahoma" w:hAnsi="Tahoma" w:cs="Tahoma"/>
          <w:sz w:val="20"/>
          <w:szCs w:val="20"/>
        </w:rPr>
        <w:t>Parish Council has</w:t>
      </w:r>
      <w:r w:rsidR="00ED60C3" w:rsidRPr="00F44A34">
        <w:rPr>
          <w:rFonts w:ascii="Tahoma" w:hAnsi="Tahoma" w:cs="Tahoma"/>
          <w:sz w:val="20"/>
          <w:szCs w:val="20"/>
        </w:rPr>
        <w:t xml:space="preserve"> been asked</w:t>
      </w:r>
      <w:r>
        <w:rPr>
          <w:rFonts w:ascii="Tahoma" w:hAnsi="Tahoma" w:cs="Tahoma"/>
          <w:sz w:val="20"/>
          <w:szCs w:val="20"/>
        </w:rPr>
        <w:t xml:space="preserve"> to join an</w:t>
      </w:r>
      <w:r w:rsidR="00ED60C3" w:rsidRPr="00F44A34">
        <w:rPr>
          <w:rFonts w:ascii="Tahoma" w:hAnsi="Tahoma" w:cs="Tahoma"/>
          <w:sz w:val="20"/>
          <w:szCs w:val="20"/>
        </w:rPr>
        <w:t xml:space="preserve"> urgent campaign to call on the Secretary of State for Environment, Food and Rural Affairs not to withdraw funding for the ACRE Network of rural community councils (RCCs).                                                                              </w:t>
      </w:r>
      <w:r>
        <w:rPr>
          <w:rFonts w:ascii="Tahoma" w:hAnsi="Tahoma" w:cs="Tahoma"/>
          <w:sz w:val="20"/>
          <w:szCs w:val="20"/>
        </w:rPr>
        <w:t>‘</w:t>
      </w:r>
      <w:r w:rsidR="00ED60C3" w:rsidRPr="00F44A34">
        <w:rPr>
          <w:rFonts w:ascii="Tahoma" w:hAnsi="Tahoma" w:cs="Tahoma"/>
          <w:sz w:val="20"/>
          <w:szCs w:val="20"/>
        </w:rPr>
        <w:t xml:space="preserve">The Network, of which Rural Action Derbyshire is a member, is the only nationwide organisation with a dedicated rural focus; building community resilience, strengthening local enterprise and supporting the most vulnerable in our society. In addition, we are the sole network that provides advice to the 80,000 volunteers who keep England’s 10,000 village halls alive.                                                                                       </w:t>
      </w:r>
      <w:r>
        <w:rPr>
          <w:rFonts w:ascii="Tahoma" w:hAnsi="Tahoma" w:cs="Tahoma"/>
          <w:sz w:val="20"/>
          <w:szCs w:val="20"/>
        </w:rPr>
        <w:t xml:space="preserve">                               It has</w:t>
      </w:r>
      <w:r w:rsidR="00ED60C3" w:rsidRPr="00F44A34">
        <w:rPr>
          <w:rFonts w:ascii="Tahoma" w:hAnsi="Tahoma" w:cs="Tahoma"/>
          <w:sz w:val="20"/>
          <w:szCs w:val="20"/>
        </w:rPr>
        <w:t xml:space="preserve"> been supported by Government investment for decades. Now, however, we have been advised by civil servants to expect </w:t>
      </w:r>
      <w:r w:rsidR="00ED60C3" w:rsidRPr="00F44A34">
        <w:rPr>
          <w:rStyle w:val="Strong"/>
          <w:rFonts w:ascii="Tahoma" w:hAnsi="Tahoma" w:cs="Tahoma"/>
          <w:sz w:val="20"/>
          <w:szCs w:val="20"/>
        </w:rPr>
        <w:t>no further funding</w:t>
      </w:r>
      <w:r w:rsidR="00ED60C3" w:rsidRPr="00F44A34">
        <w:rPr>
          <w:rFonts w:ascii="Tahoma" w:hAnsi="Tahoma" w:cs="Tahoma"/>
          <w:sz w:val="20"/>
          <w:szCs w:val="20"/>
        </w:rPr>
        <w:t xml:space="preserve"> from Defr</w:t>
      </w:r>
      <w:r>
        <w:rPr>
          <w:rFonts w:ascii="Tahoma" w:hAnsi="Tahoma" w:cs="Tahoma"/>
          <w:sz w:val="20"/>
          <w:szCs w:val="20"/>
        </w:rPr>
        <w:t>a.</w:t>
      </w:r>
      <w:r w:rsidR="00ED60C3" w:rsidRPr="00F44A34">
        <w:rPr>
          <w:rFonts w:ascii="Tahoma" w:hAnsi="Tahoma" w:cs="Tahoma"/>
          <w:sz w:val="20"/>
          <w:szCs w:val="20"/>
        </w:rPr>
        <w:t xml:space="preserve">                                               </w:t>
      </w:r>
      <w:r>
        <w:rPr>
          <w:rFonts w:ascii="Tahoma" w:hAnsi="Tahoma" w:cs="Tahoma"/>
          <w:sz w:val="20"/>
          <w:szCs w:val="20"/>
        </w:rPr>
        <w:t xml:space="preserve">            </w:t>
      </w:r>
      <w:r w:rsidR="00ED60C3" w:rsidRPr="00F44A34">
        <w:rPr>
          <w:rStyle w:val="Strong"/>
          <w:rFonts w:ascii="Tahoma" w:hAnsi="Tahoma" w:cs="Tahoma"/>
          <w:sz w:val="20"/>
          <w:szCs w:val="20"/>
        </w:rPr>
        <w:t xml:space="preserve">If Defra funding is withdrawn, Rural Action Derbyshire is extremely concerned it will have a negative impact on the number of services and projects we can deliver locally.  RAD currently delivers a wide range of services to help people in Derbyshire’s rural communities including; Wheels to Work, Oil Buying scheme, Village Halls support, Suicide Awareness Training, Agricultural Chaplaincy, community and neighbourhood planning as well as partnership work to support financially excluded people and </w:t>
      </w:r>
      <w:proofErr w:type="spellStart"/>
      <w:r w:rsidR="00ED60C3" w:rsidRPr="00F44A34">
        <w:rPr>
          <w:rStyle w:val="Strong"/>
          <w:rFonts w:ascii="Tahoma" w:hAnsi="Tahoma" w:cs="Tahoma"/>
          <w:sz w:val="20"/>
          <w:szCs w:val="20"/>
        </w:rPr>
        <w:t>foodbanks</w:t>
      </w:r>
      <w:proofErr w:type="spellEnd"/>
      <w:r w:rsidR="00ED60C3" w:rsidRPr="00F44A34">
        <w:rPr>
          <w:rStyle w:val="Strong"/>
          <w:rFonts w:ascii="Tahoma" w:hAnsi="Tahoma" w:cs="Tahoma"/>
          <w:sz w:val="20"/>
          <w:szCs w:val="20"/>
        </w:rPr>
        <w:t xml:space="preserve">.                                                                 </w:t>
      </w:r>
      <w:r>
        <w:rPr>
          <w:rStyle w:val="Strong"/>
          <w:rFonts w:ascii="Tahoma" w:hAnsi="Tahoma" w:cs="Tahoma"/>
          <w:sz w:val="20"/>
          <w:szCs w:val="20"/>
        </w:rPr>
        <w:t xml:space="preserve">                                                                   </w:t>
      </w:r>
      <w:r w:rsidR="00ED60C3" w:rsidRPr="00F44A34">
        <w:rPr>
          <w:rFonts w:ascii="Tahoma" w:hAnsi="Tahoma" w:cs="Tahoma"/>
          <w:sz w:val="20"/>
          <w:szCs w:val="20"/>
        </w:rPr>
        <w:t xml:space="preserve">To pull the Defra funding now would fracture the Network, undermine decades of government investment and leave the most vulnerable in rural areas with nowhere to go. </w:t>
      </w:r>
      <w:r>
        <w:rPr>
          <w:rStyle w:val="Strong"/>
          <w:rFonts w:ascii="Tahoma" w:hAnsi="Tahoma" w:cs="Tahoma"/>
        </w:rPr>
        <w:t>There is</w:t>
      </w:r>
      <w:r w:rsidR="00ED60C3" w:rsidRPr="00F44A34">
        <w:rPr>
          <w:rStyle w:val="Strong"/>
          <w:rFonts w:ascii="Tahoma" w:hAnsi="Tahoma" w:cs="Tahoma"/>
        </w:rPr>
        <w:t xml:space="preserve"> only have one week to influence DEFRA’s decision. Please show your support for Rural Action Derbyshire signing the ACRE Network online petition now at </w:t>
      </w:r>
      <w:hyperlink r:id="rId8" w:history="1">
        <w:r w:rsidR="00ED60C3" w:rsidRPr="00F44A34">
          <w:rPr>
            <w:rStyle w:val="Hyperlink"/>
            <w:rFonts w:ascii="Tahoma" w:hAnsi="Tahoma" w:cs="Tahoma"/>
            <w:b/>
            <w:bCs/>
            <w:color w:val="0563C1"/>
          </w:rPr>
          <w:t>http://epetitions.direct.gov.uk/petitions/73418</w:t>
        </w:r>
      </w:hyperlink>
      <w:r>
        <w:rPr>
          <w:rStyle w:val="Hyperlink"/>
          <w:rFonts w:ascii="Tahoma" w:hAnsi="Tahoma" w:cs="Tahoma"/>
          <w:b/>
          <w:bCs/>
          <w:color w:val="0563C1"/>
        </w:rPr>
        <w:t xml:space="preserve"> </w:t>
      </w:r>
      <w:r w:rsidR="00ED60C3" w:rsidRPr="00F44A34">
        <w:rPr>
          <w:rStyle w:val="Strong"/>
          <w:rFonts w:ascii="Arial" w:hAnsi="Arial" w:cs="Arial"/>
        </w:rPr>
        <w:t xml:space="preserve"> </w:t>
      </w:r>
      <w:r>
        <w:rPr>
          <w:rStyle w:val="Strong"/>
          <w:rFonts w:ascii="Arial" w:hAnsi="Arial" w:cs="Arial"/>
        </w:rPr>
        <w:t xml:space="preserve"> </w:t>
      </w:r>
    </w:p>
    <w:p w:rsidR="00ED60C3" w:rsidRPr="00493489" w:rsidRDefault="00F44A34" w:rsidP="00F44A34">
      <w:pPr>
        <w:rPr>
          <w:rFonts w:cs="Arial"/>
          <w:sz w:val="20"/>
          <w:szCs w:val="20"/>
        </w:rPr>
      </w:pPr>
      <w:r w:rsidRPr="00493489">
        <w:rPr>
          <w:rStyle w:val="Strong"/>
          <w:rFonts w:cs="Arial"/>
          <w:b w:val="0"/>
        </w:rPr>
        <w:t>The meeting discussed this but decided not to support it as it was felt that any funding released should go to</w:t>
      </w:r>
      <w:r w:rsidR="00493489" w:rsidRPr="00493489">
        <w:rPr>
          <w:rStyle w:val="Strong"/>
          <w:rFonts w:cs="Arial"/>
          <w:b w:val="0"/>
        </w:rPr>
        <w:t xml:space="preserve"> support</w:t>
      </w:r>
      <w:r w:rsidRPr="00493489">
        <w:rPr>
          <w:rStyle w:val="Strong"/>
          <w:rFonts w:cs="Arial"/>
          <w:b w:val="0"/>
        </w:rPr>
        <w:t xml:space="preserve"> local transport and the mobile library</w:t>
      </w:r>
    </w:p>
    <w:p w:rsidR="00ED60C3" w:rsidRPr="009F09A9" w:rsidRDefault="00ED60C3" w:rsidP="00ED60C3">
      <w:pPr>
        <w:pStyle w:val="ListParagraph"/>
        <w:rPr>
          <w:b/>
        </w:rPr>
      </w:pPr>
    </w:p>
    <w:p w:rsidR="00ED60C3" w:rsidRPr="009F09A9" w:rsidRDefault="00493489" w:rsidP="00493489">
      <w:r>
        <w:rPr>
          <w:b/>
        </w:rPr>
        <w:t xml:space="preserve">13/15. </w:t>
      </w:r>
      <w:r w:rsidR="00ED60C3" w:rsidRPr="00493489">
        <w:rPr>
          <w:b/>
        </w:rPr>
        <w:t>Precept</w:t>
      </w:r>
      <w:r w:rsidR="00ED60C3" w:rsidRPr="009F09A9">
        <w:t>.</w:t>
      </w:r>
      <w:r>
        <w:t xml:space="preserve"> (</w:t>
      </w:r>
      <w:r w:rsidRPr="00493489">
        <w:rPr>
          <w:b/>
        </w:rPr>
        <w:t>Also Item 102/14)</w:t>
      </w:r>
      <w:r>
        <w:rPr>
          <w:b/>
        </w:rPr>
        <w:t>.</w:t>
      </w:r>
      <w:r w:rsidR="00ED60C3" w:rsidRPr="009F09A9">
        <w:t xml:space="preserve"> The forms have now been supplied</w:t>
      </w:r>
      <w:r>
        <w:t>. The meeting agreed unanimously that we should request</w:t>
      </w:r>
      <w:r w:rsidR="00ED60C3">
        <w:t xml:space="preserve"> £2,900</w:t>
      </w:r>
      <w:r>
        <w:t xml:space="preserve"> as agreed at the last meeting. The Clerk will action this. </w:t>
      </w:r>
      <w:r w:rsidR="00ED60C3" w:rsidRPr="00493489">
        <w:rPr>
          <w:b/>
        </w:rPr>
        <w:t>This item is closed.</w:t>
      </w:r>
    </w:p>
    <w:p w:rsidR="00ED60C3" w:rsidRDefault="00ED60C3" w:rsidP="00ED60C3">
      <w:pPr>
        <w:pStyle w:val="ListParagraph"/>
      </w:pPr>
    </w:p>
    <w:p w:rsidR="00493489" w:rsidRDefault="00493489" w:rsidP="00493489">
      <w:r>
        <w:rPr>
          <w:b/>
        </w:rPr>
        <w:lastRenderedPageBreak/>
        <w:t xml:space="preserve">14/15. </w:t>
      </w:r>
      <w:r w:rsidR="00ED60C3" w:rsidRPr="00493489">
        <w:rPr>
          <w:b/>
        </w:rPr>
        <w:t xml:space="preserve">Financial Matters. </w:t>
      </w:r>
      <w:r w:rsidR="00ED60C3">
        <w:t>DALC Circular 27 included an item about the NALC agreement to award a pay rise for Clerks. This suggests an increase of £0.194 per hour to £9.029 per hour</w:t>
      </w:r>
      <w:r>
        <w:t>.                                       The meeting unanimously agreed</w:t>
      </w:r>
      <w:r w:rsidR="00ED60C3">
        <w:t xml:space="preserve"> to this</w:t>
      </w:r>
      <w:r>
        <w:t>.                                                                                                                      The Standing Order will</w:t>
      </w:r>
      <w:r w:rsidR="00ED60C3">
        <w:t xml:space="preserve"> be changed</w:t>
      </w:r>
      <w:r>
        <w:t xml:space="preserve"> online</w:t>
      </w:r>
      <w:r w:rsidR="00ED60C3">
        <w:t xml:space="preserve"> to £153.49, with immediate effect.                                                                                                                                          </w:t>
      </w:r>
      <w:r>
        <w:t xml:space="preserve">The Bank Statements and </w:t>
      </w:r>
      <w:r w:rsidR="00ED60C3">
        <w:t>Copies of the J</w:t>
      </w:r>
      <w:r>
        <w:t>anuary summary of accounts were</w:t>
      </w:r>
      <w:r w:rsidR="00ED60C3">
        <w:t xml:space="preserve"> circulated, exa</w:t>
      </w:r>
      <w:r>
        <w:t>mined and signed by Cllr Scotcher.</w:t>
      </w:r>
    </w:p>
    <w:p w:rsidR="00493489" w:rsidRDefault="00ED60C3" w:rsidP="00493489">
      <w:pPr>
        <w:rPr>
          <w:b/>
        </w:rPr>
      </w:pPr>
      <w:r w:rsidRPr="00493489">
        <w:rPr>
          <w:b/>
        </w:rPr>
        <w:t>Da</w:t>
      </w:r>
      <w:r w:rsidR="00493489">
        <w:rPr>
          <w:b/>
        </w:rPr>
        <w:t>te of the Next</w:t>
      </w:r>
      <w:r w:rsidR="00E00231">
        <w:rPr>
          <w:b/>
        </w:rPr>
        <w:t xml:space="preserve"> Parish Council</w:t>
      </w:r>
      <w:r w:rsidR="00493489">
        <w:rPr>
          <w:b/>
        </w:rPr>
        <w:t xml:space="preserve"> Meeting will be March 10</w:t>
      </w:r>
      <w:r w:rsidR="00493489" w:rsidRPr="00493489">
        <w:rPr>
          <w:b/>
          <w:vertAlign w:val="superscript"/>
        </w:rPr>
        <w:t>th</w:t>
      </w:r>
      <w:r w:rsidR="00493489">
        <w:rPr>
          <w:b/>
        </w:rPr>
        <w:t>.</w:t>
      </w:r>
    </w:p>
    <w:p w:rsidR="00493489" w:rsidRDefault="00493489" w:rsidP="00493489">
      <w:r>
        <w:rPr>
          <w:b/>
        </w:rPr>
        <w:t>There will be an Extraordinary Meeting on January 26</w:t>
      </w:r>
      <w:r w:rsidRPr="00493489">
        <w:rPr>
          <w:b/>
          <w:vertAlign w:val="superscript"/>
        </w:rPr>
        <w:t>th</w:t>
      </w:r>
      <w:r w:rsidR="002F60F7">
        <w:rPr>
          <w:b/>
          <w:vertAlign w:val="superscript"/>
        </w:rPr>
        <w:t xml:space="preserve"> </w:t>
      </w:r>
      <w:r w:rsidR="002F60F7">
        <w:rPr>
          <w:b/>
        </w:rPr>
        <w:t>at 6.30</w:t>
      </w:r>
      <w:r>
        <w:rPr>
          <w:b/>
        </w:rPr>
        <w:t xml:space="preserve"> </w:t>
      </w:r>
      <w:r>
        <w:t xml:space="preserve">to discuss a planning application at The Harleys, Rodsley Lane, </w:t>
      </w:r>
      <w:proofErr w:type="gramStart"/>
      <w:r>
        <w:t>Yeaveley</w:t>
      </w:r>
      <w:proofErr w:type="gramEnd"/>
      <w:r w:rsidR="002F60F7">
        <w:t>. This will be held in Yeaveley Church.</w:t>
      </w:r>
    </w:p>
    <w:p w:rsidR="00ED60C3" w:rsidRDefault="002F60F7" w:rsidP="004B588E">
      <w:pPr>
        <w:rPr>
          <w:b/>
        </w:rPr>
      </w:pPr>
      <w:r>
        <w:rPr>
          <w:b/>
        </w:rPr>
        <w:t xml:space="preserve">Rodsley Annual Village Meeting will be held in </w:t>
      </w:r>
      <w:r w:rsidR="00F04985">
        <w:rPr>
          <w:b/>
        </w:rPr>
        <w:t>Wyaston Village Hall on March 18</w:t>
      </w:r>
      <w:r w:rsidRPr="002F60F7">
        <w:rPr>
          <w:b/>
          <w:vertAlign w:val="superscript"/>
        </w:rPr>
        <w:t>th</w:t>
      </w:r>
      <w:r>
        <w:rPr>
          <w:b/>
        </w:rPr>
        <w:t xml:space="preserve"> at 7.30</w:t>
      </w:r>
    </w:p>
    <w:p w:rsidR="002F60F7" w:rsidRDefault="002F60F7" w:rsidP="004B588E">
      <w:pPr>
        <w:rPr>
          <w:b/>
        </w:rPr>
      </w:pPr>
      <w:r>
        <w:rPr>
          <w:b/>
        </w:rPr>
        <w:t>Yeaveley Annual Village Meeting will be held in Yeaveley Church on March 24</w:t>
      </w:r>
      <w:r w:rsidRPr="002F60F7">
        <w:rPr>
          <w:b/>
          <w:vertAlign w:val="superscript"/>
        </w:rPr>
        <w:t>th</w:t>
      </w:r>
      <w:r>
        <w:rPr>
          <w:b/>
        </w:rPr>
        <w:t xml:space="preserve"> at 7.30.</w:t>
      </w:r>
    </w:p>
    <w:p w:rsidR="002F60F7" w:rsidRDefault="002F60F7" w:rsidP="004B588E">
      <w:pPr>
        <w:rPr>
          <w:b/>
        </w:rPr>
      </w:pPr>
    </w:p>
    <w:p w:rsidR="002F60F7" w:rsidRDefault="002F60F7" w:rsidP="004B588E">
      <w:pPr>
        <w:rPr>
          <w:b/>
        </w:rPr>
      </w:pPr>
      <w:r>
        <w:rPr>
          <w:b/>
        </w:rPr>
        <w:t>There being no further business the meeting closed at 8.10.</w:t>
      </w:r>
    </w:p>
    <w:p w:rsidR="002F60F7" w:rsidRDefault="002F60F7" w:rsidP="004B588E">
      <w:pPr>
        <w:rPr>
          <w:b/>
        </w:rPr>
      </w:pPr>
    </w:p>
    <w:p w:rsidR="002F60F7" w:rsidRDefault="002F60F7" w:rsidP="004B588E">
      <w:pPr>
        <w:rPr>
          <w:b/>
        </w:rPr>
      </w:pPr>
    </w:p>
    <w:p w:rsidR="002F60F7" w:rsidRDefault="002F60F7" w:rsidP="004B588E">
      <w:pPr>
        <w:rPr>
          <w:b/>
        </w:rPr>
      </w:pPr>
    </w:p>
    <w:p w:rsidR="002F60F7" w:rsidRDefault="002F60F7" w:rsidP="004B588E">
      <w:pPr>
        <w:rPr>
          <w:b/>
        </w:rPr>
      </w:pPr>
    </w:p>
    <w:p w:rsidR="002F60F7" w:rsidRDefault="002F60F7" w:rsidP="004B588E">
      <w:pPr>
        <w:rPr>
          <w:b/>
        </w:rPr>
      </w:pPr>
    </w:p>
    <w:p w:rsidR="002F60F7" w:rsidRDefault="002F60F7" w:rsidP="004B588E">
      <w:pPr>
        <w:rPr>
          <w:b/>
        </w:rPr>
      </w:pPr>
      <w:r>
        <w:rPr>
          <w:b/>
        </w:rPr>
        <w:t>Signed…………………………………………………………………………………………………Date…………………………………</w:t>
      </w:r>
    </w:p>
    <w:p w:rsidR="00ED60C3" w:rsidRDefault="00ED60C3" w:rsidP="004B588E">
      <w:pPr>
        <w:rPr>
          <w:b/>
        </w:rPr>
      </w:pPr>
    </w:p>
    <w:p w:rsidR="00ED60C3" w:rsidRDefault="00ED60C3" w:rsidP="004B588E">
      <w:pPr>
        <w:rPr>
          <w:b/>
        </w:rPr>
      </w:pPr>
    </w:p>
    <w:p w:rsidR="00ED60C3" w:rsidRDefault="00ED60C3" w:rsidP="004B588E">
      <w:pPr>
        <w:rPr>
          <w:b/>
        </w:rPr>
      </w:pPr>
    </w:p>
    <w:p w:rsidR="00ED60C3" w:rsidRDefault="00ED60C3" w:rsidP="004B588E">
      <w:pPr>
        <w:rPr>
          <w:b/>
        </w:rPr>
      </w:pPr>
    </w:p>
    <w:p w:rsidR="00ED60C3" w:rsidRDefault="00ED60C3" w:rsidP="004B588E">
      <w:pPr>
        <w:rPr>
          <w:b/>
        </w:rPr>
      </w:pPr>
    </w:p>
    <w:p w:rsidR="00ED60C3" w:rsidRDefault="00ED60C3" w:rsidP="004B588E">
      <w:pPr>
        <w:rPr>
          <w:b/>
        </w:rPr>
      </w:pPr>
    </w:p>
    <w:p w:rsidR="00ED60C3" w:rsidRDefault="00ED60C3" w:rsidP="004B588E">
      <w:pPr>
        <w:rPr>
          <w:b/>
        </w:rPr>
      </w:pPr>
    </w:p>
    <w:p w:rsidR="00ED60C3" w:rsidRDefault="00ED60C3" w:rsidP="004B588E">
      <w:pPr>
        <w:rPr>
          <w:b/>
        </w:rPr>
      </w:pPr>
    </w:p>
    <w:p w:rsidR="00ED60C3" w:rsidRDefault="00ED60C3" w:rsidP="004B588E">
      <w:pPr>
        <w:rPr>
          <w:b/>
        </w:rPr>
      </w:pPr>
    </w:p>
    <w:p w:rsidR="00ED60C3" w:rsidRDefault="00ED60C3" w:rsidP="004B588E">
      <w:pPr>
        <w:rPr>
          <w:b/>
        </w:rPr>
      </w:pPr>
    </w:p>
    <w:p w:rsidR="00ED60C3" w:rsidRDefault="00ED60C3" w:rsidP="004B588E">
      <w:pPr>
        <w:rPr>
          <w:b/>
        </w:rPr>
      </w:pPr>
    </w:p>
    <w:p w:rsidR="00ED60C3" w:rsidRDefault="00ED60C3" w:rsidP="004B588E">
      <w:pPr>
        <w:rPr>
          <w:b/>
        </w:rPr>
      </w:pPr>
    </w:p>
    <w:p w:rsidR="00ED60C3" w:rsidRDefault="00ED60C3" w:rsidP="004B588E">
      <w:pPr>
        <w:rPr>
          <w:b/>
        </w:rPr>
      </w:pPr>
    </w:p>
    <w:p w:rsidR="00ED60C3" w:rsidRDefault="00ED60C3" w:rsidP="004B588E">
      <w:pPr>
        <w:rPr>
          <w:b/>
        </w:rPr>
      </w:pPr>
    </w:p>
    <w:p w:rsidR="00ED60C3" w:rsidRDefault="00ED60C3" w:rsidP="004B588E">
      <w:pPr>
        <w:rPr>
          <w:b/>
        </w:rPr>
      </w:pPr>
    </w:p>
    <w:p w:rsidR="00ED60C3" w:rsidRDefault="00ED60C3" w:rsidP="004B588E">
      <w:pPr>
        <w:rPr>
          <w:b/>
        </w:rPr>
      </w:pPr>
    </w:p>
    <w:p w:rsidR="00ED60C3" w:rsidRDefault="00ED60C3" w:rsidP="004B588E">
      <w:pPr>
        <w:rPr>
          <w:b/>
        </w:rPr>
      </w:pPr>
    </w:p>
    <w:p w:rsidR="00ED60C3" w:rsidRDefault="00ED60C3" w:rsidP="004B588E">
      <w:pPr>
        <w:rPr>
          <w:b/>
        </w:rPr>
      </w:pPr>
    </w:p>
    <w:p w:rsidR="00ED60C3" w:rsidRDefault="00ED60C3" w:rsidP="004B588E">
      <w:pPr>
        <w:rPr>
          <w:b/>
        </w:rPr>
      </w:pPr>
    </w:p>
    <w:p w:rsidR="00ED60C3" w:rsidRDefault="00ED60C3" w:rsidP="004B588E">
      <w:pPr>
        <w:rPr>
          <w:b/>
        </w:rPr>
      </w:pPr>
    </w:p>
    <w:p w:rsidR="00ED60C3" w:rsidRDefault="00ED60C3" w:rsidP="004B588E">
      <w:pPr>
        <w:rPr>
          <w:b/>
        </w:rPr>
      </w:pPr>
    </w:p>
    <w:p w:rsidR="00ED60C3" w:rsidRDefault="00ED60C3" w:rsidP="004B588E">
      <w:pPr>
        <w:rPr>
          <w:b/>
        </w:rPr>
      </w:pPr>
    </w:p>
    <w:p w:rsidR="00ED60C3" w:rsidRDefault="00ED60C3" w:rsidP="004B588E">
      <w:pPr>
        <w:rPr>
          <w:b/>
        </w:rPr>
      </w:pPr>
    </w:p>
    <w:p w:rsidR="00ED60C3" w:rsidRDefault="00ED60C3" w:rsidP="004B588E">
      <w:pPr>
        <w:rPr>
          <w:b/>
        </w:rPr>
      </w:pPr>
    </w:p>
    <w:p w:rsidR="00ED60C3" w:rsidRDefault="00ED60C3" w:rsidP="004B588E">
      <w:pPr>
        <w:rPr>
          <w:b/>
        </w:rPr>
      </w:pPr>
    </w:p>
    <w:p w:rsidR="00ED60C3" w:rsidRDefault="00ED60C3" w:rsidP="004B588E">
      <w:pPr>
        <w:rPr>
          <w:b/>
        </w:rPr>
      </w:pPr>
    </w:p>
    <w:p w:rsidR="00ED60C3" w:rsidRDefault="00ED60C3" w:rsidP="004B588E">
      <w:pPr>
        <w:rPr>
          <w:b/>
        </w:rPr>
      </w:pPr>
    </w:p>
    <w:p w:rsidR="00ED60C3" w:rsidRDefault="00ED60C3" w:rsidP="004B588E">
      <w:pPr>
        <w:rPr>
          <w:b/>
        </w:rPr>
      </w:pPr>
    </w:p>
    <w:p w:rsidR="00ED60C3" w:rsidRDefault="00ED60C3" w:rsidP="004B588E">
      <w:pPr>
        <w:rPr>
          <w:b/>
        </w:rPr>
      </w:pPr>
    </w:p>
    <w:p w:rsidR="00ED60C3" w:rsidRDefault="00ED60C3" w:rsidP="004B588E">
      <w:pPr>
        <w:rPr>
          <w:b/>
        </w:rPr>
      </w:pPr>
    </w:p>
    <w:p w:rsidR="00ED60C3" w:rsidRDefault="00ED60C3" w:rsidP="004B588E">
      <w:pPr>
        <w:rPr>
          <w:b/>
        </w:rPr>
      </w:pPr>
    </w:p>
    <w:p w:rsidR="00ED60C3" w:rsidRDefault="00ED60C3" w:rsidP="004B588E">
      <w:pPr>
        <w:rPr>
          <w:b/>
        </w:rPr>
      </w:pPr>
    </w:p>
    <w:p w:rsidR="00ED60C3" w:rsidRDefault="00ED60C3" w:rsidP="004B588E">
      <w:pPr>
        <w:rPr>
          <w:b/>
        </w:rPr>
      </w:pPr>
    </w:p>
    <w:p w:rsidR="00ED60C3" w:rsidRDefault="00ED60C3" w:rsidP="004B588E">
      <w:pPr>
        <w:rPr>
          <w:b/>
        </w:rPr>
      </w:pPr>
    </w:p>
    <w:p w:rsidR="00ED60C3" w:rsidRDefault="00ED60C3" w:rsidP="004B588E">
      <w:pPr>
        <w:rPr>
          <w:b/>
        </w:rPr>
      </w:pPr>
    </w:p>
    <w:p w:rsidR="00ED60C3" w:rsidRDefault="00ED60C3" w:rsidP="004B588E">
      <w:pPr>
        <w:rPr>
          <w:b/>
        </w:rPr>
      </w:pPr>
    </w:p>
    <w:p w:rsidR="00ED60C3" w:rsidRDefault="00ED60C3" w:rsidP="004B588E">
      <w:pPr>
        <w:rPr>
          <w:b/>
        </w:rPr>
      </w:pPr>
    </w:p>
    <w:p w:rsidR="00ED60C3" w:rsidRDefault="00ED60C3" w:rsidP="004B588E">
      <w:pPr>
        <w:rPr>
          <w:b/>
        </w:rPr>
      </w:pPr>
    </w:p>
    <w:p w:rsidR="00ED60C3" w:rsidRDefault="00ED60C3" w:rsidP="004B588E">
      <w:pPr>
        <w:rPr>
          <w:b/>
        </w:rPr>
      </w:pPr>
    </w:p>
    <w:p w:rsidR="00ED60C3" w:rsidRDefault="00ED60C3" w:rsidP="004B588E">
      <w:pPr>
        <w:rPr>
          <w:b/>
        </w:rPr>
      </w:pPr>
    </w:p>
    <w:p w:rsidR="00ED60C3" w:rsidRDefault="00ED60C3" w:rsidP="004B588E">
      <w:pPr>
        <w:rPr>
          <w:b/>
        </w:rPr>
      </w:pPr>
    </w:p>
    <w:p w:rsidR="00ED60C3" w:rsidRDefault="00ED60C3" w:rsidP="004B588E">
      <w:pPr>
        <w:rPr>
          <w:b/>
        </w:rPr>
      </w:pPr>
    </w:p>
    <w:p w:rsidR="00ED60C3" w:rsidRDefault="00ED60C3" w:rsidP="004B588E">
      <w:pPr>
        <w:rPr>
          <w:b/>
        </w:rPr>
      </w:pPr>
    </w:p>
    <w:p w:rsidR="00ED60C3" w:rsidRDefault="00ED60C3" w:rsidP="004B588E">
      <w:pPr>
        <w:rPr>
          <w:b/>
        </w:rPr>
      </w:pPr>
    </w:p>
    <w:p w:rsidR="00ED60C3" w:rsidRDefault="00ED60C3" w:rsidP="004B588E">
      <w:pPr>
        <w:rPr>
          <w:b/>
        </w:rPr>
      </w:pPr>
    </w:p>
    <w:p w:rsidR="00ED60C3" w:rsidRDefault="00ED60C3" w:rsidP="004B588E">
      <w:pPr>
        <w:rPr>
          <w:b/>
        </w:rPr>
      </w:pPr>
    </w:p>
    <w:p w:rsidR="00ED60C3" w:rsidRDefault="00ED60C3" w:rsidP="004B588E">
      <w:pPr>
        <w:rPr>
          <w:b/>
        </w:rPr>
      </w:pPr>
    </w:p>
    <w:p w:rsidR="00ED60C3" w:rsidRDefault="00ED60C3" w:rsidP="004B588E">
      <w:pPr>
        <w:rPr>
          <w:b/>
        </w:rPr>
      </w:pPr>
    </w:p>
    <w:p w:rsidR="00ED60C3" w:rsidRDefault="00ED60C3" w:rsidP="004B588E">
      <w:pPr>
        <w:rPr>
          <w:b/>
        </w:rPr>
      </w:pPr>
    </w:p>
    <w:p w:rsidR="00ED60C3" w:rsidRDefault="00ED60C3" w:rsidP="004B588E">
      <w:pPr>
        <w:rPr>
          <w:b/>
        </w:rPr>
      </w:pPr>
    </w:p>
    <w:p w:rsidR="00ED60C3" w:rsidRDefault="00ED60C3" w:rsidP="004B588E">
      <w:pPr>
        <w:rPr>
          <w:b/>
        </w:rPr>
      </w:pPr>
    </w:p>
    <w:p w:rsidR="00ED60C3" w:rsidRDefault="00ED60C3" w:rsidP="004B588E">
      <w:pPr>
        <w:rPr>
          <w:b/>
        </w:rPr>
      </w:pPr>
    </w:p>
    <w:p w:rsidR="00ED60C3" w:rsidRDefault="00ED60C3" w:rsidP="004B588E">
      <w:pPr>
        <w:rPr>
          <w:b/>
        </w:rPr>
      </w:pPr>
    </w:p>
    <w:p w:rsidR="00ED60C3" w:rsidRDefault="00ED60C3" w:rsidP="004B588E">
      <w:pPr>
        <w:rPr>
          <w:b/>
        </w:rPr>
      </w:pPr>
    </w:p>
    <w:p w:rsidR="00ED60C3" w:rsidRDefault="00ED60C3" w:rsidP="004B588E">
      <w:pPr>
        <w:rPr>
          <w:b/>
        </w:rPr>
      </w:pPr>
    </w:p>
    <w:p w:rsidR="00ED60C3" w:rsidRDefault="00ED60C3" w:rsidP="004B588E">
      <w:pPr>
        <w:rPr>
          <w:b/>
        </w:rPr>
      </w:pPr>
    </w:p>
    <w:p w:rsidR="00ED60C3" w:rsidRDefault="00ED60C3" w:rsidP="004B588E">
      <w:pPr>
        <w:rPr>
          <w:b/>
        </w:rPr>
      </w:pPr>
    </w:p>
    <w:p w:rsidR="00ED60C3" w:rsidRPr="004B588E" w:rsidRDefault="00ED60C3" w:rsidP="004B588E">
      <w:pPr>
        <w:rPr>
          <w:b/>
        </w:rPr>
      </w:pPr>
    </w:p>
    <w:p w:rsidR="00985F1A" w:rsidRPr="00D84E38" w:rsidRDefault="00985F1A" w:rsidP="00985F1A">
      <w:pPr>
        <w:pStyle w:val="ListParagraph"/>
        <w:rPr>
          <w:b/>
        </w:rPr>
      </w:pPr>
    </w:p>
    <w:p w:rsidR="00985F1A" w:rsidRDefault="00985F1A" w:rsidP="00985F1A">
      <w:pPr>
        <w:rPr>
          <w:color w:val="1F497D"/>
        </w:rPr>
      </w:pPr>
    </w:p>
    <w:p w:rsidR="00485C68" w:rsidRDefault="00485C68" w:rsidP="00485C68">
      <w:pPr>
        <w:pStyle w:val="NoSpacing"/>
      </w:pPr>
      <w:r>
        <w:t xml:space="preserve"> </w:t>
      </w:r>
    </w:p>
    <w:p w:rsidR="00E562D5" w:rsidRDefault="00E562D5"/>
    <w:sectPr w:rsidR="00E562D5">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303" w:rsidRDefault="001A5303" w:rsidP="00A733C8">
      <w:pPr>
        <w:spacing w:after="0" w:line="240" w:lineRule="auto"/>
      </w:pPr>
      <w:r>
        <w:separator/>
      </w:r>
    </w:p>
  </w:endnote>
  <w:endnote w:type="continuationSeparator" w:id="0">
    <w:p w:rsidR="001A5303" w:rsidRDefault="001A5303" w:rsidP="00A73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EEC" w:rsidRDefault="00A46EEC">
    <w:pPr>
      <w:pStyle w:val="Footer"/>
    </w:pPr>
    <w:r>
      <w:t xml:space="preserve">Minutes January 2015                                                                                                                       </w:t>
    </w:r>
  </w:p>
  <w:p w:rsidR="00A733C8" w:rsidRDefault="00A733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303" w:rsidRDefault="001A5303" w:rsidP="00A733C8">
      <w:pPr>
        <w:spacing w:after="0" w:line="240" w:lineRule="auto"/>
      </w:pPr>
      <w:r>
        <w:separator/>
      </w:r>
    </w:p>
  </w:footnote>
  <w:footnote w:type="continuationSeparator" w:id="0">
    <w:p w:rsidR="001A5303" w:rsidRDefault="001A5303" w:rsidP="00A733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2931135"/>
      <w:docPartObj>
        <w:docPartGallery w:val="Page Numbers (Top of Page)"/>
        <w:docPartUnique/>
      </w:docPartObj>
    </w:sdtPr>
    <w:sdtEndPr>
      <w:rPr>
        <w:noProof/>
      </w:rPr>
    </w:sdtEndPr>
    <w:sdtContent>
      <w:p w:rsidR="00A46EEC" w:rsidRDefault="00A46EEC">
        <w:pPr>
          <w:pStyle w:val="Header"/>
          <w:jc w:val="right"/>
        </w:pPr>
        <w:r>
          <w:fldChar w:fldCharType="begin"/>
        </w:r>
        <w:r>
          <w:instrText xml:space="preserve"> PAGE   \* MERGEFORMAT </w:instrText>
        </w:r>
        <w:r>
          <w:fldChar w:fldCharType="separate"/>
        </w:r>
        <w:r w:rsidR="00E92E85">
          <w:rPr>
            <w:noProof/>
          </w:rPr>
          <w:t>6</w:t>
        </w:r>
        <w:r>
          <w:rPr>
            <w:noProof/>
          </w:rPr>
          <w:fldChar w:fldCharType="end"/>
        </w:r>
      </w:p>
    </w:sdtContent>
  </w:sdt>
  <w:p w:rsidR="00A46EEC" w:rsidRDefault="00A46E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B45B0"/>
    <w:multiLevelType w:val="hybridMultilevel"/>
    <w:tmpl w:val="70307A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C68"/>
    <w:rsid w:val="000528E0"/>
    <w:rsid w:val="0010694D"/>
    <w:rsid w:val="001505AD"/>
    <w:rsid w:val="001A502A"/>
    <w:rsid w:val="001A5303"/>
    <w:rsid w:val="002D22D1"/>
    <w:rsid w:val="002F60F7"/>
    <w:rsid w:val="00485C68"/>
    <w:rsid w:val="00493489"/>
    <w:rsid w:val="004B588E"/>
    <w:rsid w:val="004C3C71"/>
    <w:rsid w:val="00632116"/>
    <w:rsid w:val="00713E83"/>
    <w:rsid w:val="00767296"/>
    <w:rsid w:val="007A39BE"/>
    <w:rsid w:val="007B7554"/>
    <w:rsid w:val="00985F1A"/>
    <w:rsid w:val="00A46EEC"/>
    <w:rsid w:val="00A733C8"/>
    <w:rsid w:val="00AA3549"/>
    <w:rsid w:val="00C36657"/>
    <w:rsid w:val="00C4301D"/>
    <w:rsid w:val="00E00231"/>
    <w:rsid w:val="00E562D5"/>
    <w:rsid w:val="00E92E85"/>
    <w:rsid w:val="00E9471E"/>
    <w:rsid w:val="00EB4337"/>
    <w:rsid w:val="00ED60C3"/>
    <w:rsid w:val="00F04985"/>
    <w:rsid w:val="00F44A34"/>
    <w:rsid w:val="00FC3C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494443-693D-4079-8BD0-9123199C8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C68"/>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5C68"/>
    <w:pPr>
      <w:suppressAutoHyphens/>
      <w:spacing w:after="0" w:line="100" w:lineRule="atLeast"/>
    </w:pPr>
    <w:rPr>
      <w:rFonts w:ascii="Calibri" w:eastAsia="SimSun" w:hAnsi="Calibri" w:cs="Times New Roman"/>
      <w:kern w:val="2"/>
      <w:lang w:eastAsia="ar-SA"/>
    </w:rPr>
  </w:style>
  <w:style w:type="paragraph" w:styleId="ListParagraph">
    <w:name w:val="List Paragraph"/>
    <w:basedOn w:val="Normal"/>
    <w:uiPriority w:val="34"/>
    <w:qFormat/>
    <w:rsid w:val="00985F1A"/>
    <w:pPr>
      <w:spacing w:line="259" w:lineRule="auto"/>
      <w:ind w:left="720"/>
      <w:contextualSpacing/>
    </w:pPr>
  </w:style>
  <w:style w:type="character" w:styleId="Hyperlink">
    <w:name w:val="Hyperlink"/>
    <w:basedOn w:val="DefaultParagraphFont"/>
    <w:uiPriority w:val="99"/>
    <w:unhideWhenUsed/>
    <w:rsid w:val="00985F1A"/>
    <w:rPr>
      <w:color w:val="0563C1" w:themeColor="hyperlink"/>
      <w:u w:val="single"/>
    </w:rPr>
  </w:style>
  <w:style w:type="character" w:styleId="Strong">
    <w:name w:val="Strong"/>
    <w:basedOn w:val="DefaultParagraphFont"/>
    <w:uiPriority w:val="22"/>
    <w:qFormat/>
    <w:rsid w:val="00985F1A"/>
    <w:rPr>
      <w:b/>
      <w:bCs/>
    </w:rPr>
  </w:style>
  <w:style w:type="paragraph" w:styleId="Header">
    <w:name w:val="header"/>
    <w:basedOn w:val="Normal"/>
    <w:link w:val="HeaderChar"/>
    <w:uiPriority w:val="99"/>
    <w:unhideWhenUsed/>
    <w:rsid w:val="00A733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3C8"/>
  </w:style>
  <w:style w:type="paragraph" w:styleId="Footer">
    <w:name w:val="footer"/>
    <w:basedOn w:val="Normal"/>
    <w:link w:val="FooterChar"/>
    <w:uiPriority w:val="99"/>
    <w:unhideWhenUsed/>
    <w:rsid w:val="00A733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3C8"/>
  </w:style>
  <w:style w:type="paragraph" w:styleId="BalloonText">
    <w:name w:val="Balloon Text"/>
    <w:basedOn w:val="Normal"/>
    <w:link w:val="BalloonTextChar"/>
    <w:uiPriority w:val="99"/>
    <w:semiHidden/>
    <w:unhideWhenUsed/>
    <w:rsid w:val="006321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1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petitions.direct.gov.uk/petitions/73418" TargetMode="External"/><Relationship Id="rId3" Type="http://schemas.openxmlformats.org/officeDocument/2006/relationships/settings" Target="settings.xml"/><Relationship Id="rId7" Type="http://schemas.openxmlformats.org/officeDocument/2006/relationships/hyperlink" Target="mailto:admissions@derbyshire.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566</TotalTime>
  <Pages>6</Pages>
  <Words>1615</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Clerk ParishCouncil</cp:lastModifiedBy>
  <cp:revision>16</cp:revision>
  <cp:lastPrinted>2015-01-17T12:49:00Z</cp:lastPrinted>
  <dcterms:created xsi:type="dcterms:W3CDTF">2015-01-14T07:00:00Z</dcterms:created>
  <dcterms:modified xsi:type="dcterms:W3CDTF">2015-03-11T10:43:00Z</dcterms:modified>
</cp:coreProperties>
</file>