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94" w:rsidRDefault="00540394" w:rsidP="00540394">
      <w:pPr>
        <w:pStyle w:val="Heading1"/>
        <w:jc w:val="center"/>
      </w:pPr>
      <w:r>
        <w:t>MINUTES OF RODSLEY &amp; YEAVELEY PARISH COUNCIL</w:t>
      </w:r>
    </w:p>
    <w:p w:rsidR="00540394" w:rsidRDefault="00540394" w:rsidP="00540394">
      <w:pPr>
        <w:pStyle w:val="Heading1"/>
        <w:jc w:val="center"/>
      </w:pPr>
      <w:r>
        <w:t>ANNUAL GENERAL MEETING</w:t>
      </w:r>
    </w:p>
    <w:p w:rsidR="00540394" w:rsidRDefault="00540394" w:rsidP="00540394">
      <w:pPr>
        <w:pStyle w:val="Heading1"/>
        <w:jc w:val="center"/>
      </w:pPr>
      <w:r>
        <w:t>HELD AT WYASTON VILLAGE HALL</w:t>
      </w:r>
    </w:p>
    <w:p w:rsidR="00540394" w:rsidRDefault="00540394" w:rsidP="00540394">
      <w:pPr>
        <w:pStyle w:val="Heading1"/>
        <w:jc w:val="center"/>
      </w:pPr>
      <w:r>
        <w:t>Wednesday 3rd May 2017</w:t>
      </w:r>
      <w:r>
        <w:t>.</w:t>
      </w:r>
    </w:p>
    <w:p w:rsidR="00540394" w:rsidRDefault="00540394" w:rsidP="00540394">
      <w:pPr>
        <w:jc w:val="center"/>
      </w:pPr>
    </w:p>
    <w:p w:rsidR="00540394" w:rsidRDefault="00540394" w:rsidP="00540394">
      <w:pPr>
        <w:pStyle w:val="NoSpacing"/>
      </w:pPr>
      <w:r>
        <w:rPr>
          <w:b/>
        </w:rPr>
        <w:t>Present</w:t>
      </w:r>
      <w:r>
        <w:rPr>
          <w:b/>
        </w:rPr>
        <w:tab/>
      </w:r>
      <w:r>
        <w:tab/>
      </w:r>
      <w:r>
        <w:tab/>
      </w:r>
      <w:r>
        <w:tab/>
        <w:t xml:space="preserve">Councillors R Nuttall </w:t>
      </w:r>
    </w:p>
    <w:p w:rsidR="00540394" w:rsidRDefault="00540394" w:rsidP="00540394">
      <w:pPr>
        <w:pStyle w:val="NoSpacing"/>
      </w:pPr>
      <w:r>
        <w:tab/>
      </w:r>
      <w:r>
        <w:tab/>
      </w:r>
      <w:r>
        <w:tab/>
      </w:r>
      <w:r>
        <w:tab/>
      </w:r>
      <w:r>
        <w:tab/>
        <w:t xml:space="preserve">       F Sills</w:t>
      </w:r>
    </w:p>
    <w:p w:rsidR="00540394" w:rsidRDefault="00540394" w:rsidP="00540394">
      <w:pPr>
        <w:pStyle w:val="NoSpacing"/>
      </w:pPr>
      <w:r>
        <w:tab/>
      </w:r>
      <w:r>
        <w:tab/>
      </w:r>
      <w:r>
        <w:tab/>
      </w:r>
      <w:r>
        <w:tab/>
      </w:r>
      <w:r>
        <w:tab/>
        <w:t xml:space="preserve">       J Bates</w:t>
      </w:r>
    </w:p>
    <w:p w:rsidR="00540394" w:rsidRDefault="00540394" w:rsidP="00540394">
      <w:pPr>
        <w:pStyle w:val="NoSpacing"/>
      </w:pPr>
      <w:r>
        <w:tab/>
      </w:r>
      <w:r>
        <w:tab/>
      </w:r>
      <w:r>
        <w:tab/>
      </w:r>
      <w:r>
        <w:tab/>
      </w:r>
      <w:r>
        <w:tab/>
        <w:t xml:space="preserve">       H Watson</w:t>
      </w:r>
    </w:p>
    <w:p w:rsidR="00540394" w:rsidRDefault="00540394" w:rsidP="00540394">
      <w:pPr>
        <w:pStyle w:val="NoSpacing"/>
      </w:pPr>
      <w:r>
        <w:tab/>
      </w:r>
      <w:r>
        <w:tab/>
      </w:r>
      <w:r>
        <w:tab/>
      </w:r>
      <w:r>
        <w:tab/>
      </w:r>
      <w:r>
        <w:tab/>
        <w:t xml:space="preserve">       L Schroeter</w:t>
      </w:r>
    </w:p>
    <w:p w:rsidR="00540394" w:rsidRDefault="00540394" w:rsidP="00540394">
      <w:pPr>
        <w:pStyle w:val="NoSpacing"/>
      </w:pPr>
      <w:r>
        <w:tab/>
      </w:r>
      <w:r>
        <w:tab/>
      </w:r>
      <w:r>
        <w:tab/>
      </w:r>
      <w:r>
        <w:tab/>
      </w:r>
      <w:r>
        <w:tab/>
        <w:t xml:space="preserve">       J </w:t>
      </w:r>
      <w:proofErr w:type="spellStart"/>
      <w:r>
        <w:t>Fitzakerley</w:t>
      </w:r>
      <w:proofErr w:type="spellEnd"/>
    </w:p>
    <w:p w:rsidR="00540394" w:rsidRDefault="00540394" w:rsidP="00540394">
      <w:pPr>
        <w:pStyle w:val="NoSpacing"/>
      </w:pPr>
      <w:r>
        <w:tab/>
      </w:r>
      <w:r>
        <w:tab/>
      </w:r>
      <w:r>
        <w:tab/>
      </w:r>
      <w:r>
        <w:tab/>
        <w:t xml:space="preserve">        Clerk    J Bailey</w:t>
      </w:r>
    </w:p>
    <w:p w:rsidR="00C13D26" w:rsidRDefault="00C13D26" w:rsidP="00540394">
      <w:pPr>
        <w:pStyle w:val="NoSpacing"/>
      </w:pPr>
      <w:r>
        <w:tab/>
      </w:r>
      <w:r>
        <w:tab/>
      </w:r>
      <w:r>
        <w:tab/>
        <w:t xml:space="preserve">            District Cllr T Morley</w:t>
      </w:r>
    </w:p>
    <w:p w:rsidR="00540394" w:rsidRDefault="00540394" w:rsidP="00540394">
      <w:pPr>
        <w:pStyle w:val="NoSpacing"/>
      </w:pPr>
      <w:r>
        <w:tab/>
      </w:r>
      <w:r>
        <w:tab/>
      </w:r>
      <w:r>
        <w:tab/>
        <w:t xml:space="preserve">                 </w:t>
      </w:r>
      <w:r>
        <w:tab/>
      </w:r>
      <w:r>
        <w:tab/>
        <w:t xml:space="preserve">     </w:t>
      </w:r>
    </w:p>
    <w:p w:rsidR="00540394" w:rsidRDefault="00540394" w:rsidP="00540394">
      <w:pPr>
        <w:pStyle w:val="NoSpacing"/>
      </w:pPr>
      <w:r>
        <w:t xml:space="preserve">As previous Chair to the Council, Cllr Nuttall started the meeting at 7.30 pm.   </w:t>
      </w:r>
    </w:p>
    <w:p w:rsidR="00540394" w:rsidRDefault="00540394" w:rsidP="00540394">
      <w:pPr>
        <w:pStyle w:val="NoSpacing"/>
      </w:pPr>
    </w:p>
    <w:p w:rsidR="00540394" w:rsidRDefault="00540394" w:rsidP="00540394">
      <w:pPr>
        <w:pStyle w:val="NoSpacing"/>
      </w:pPr>
      <w:r>
        <w:rPr>
          <w:b/>
        </w:rPr>
        <w:t xml:space="preserve">Apologies   </w:t>
      </w:r>
      <w:r>
        <w:t xml:space="preserve">County Cllr Bull and PCSO David </w:t>
      </w:r>
      <w:proofErr w:type="spellStart"/>
      <w:r>
        <w:t>Seabridge</w:t>
      </w:r>
      <w:proofErr w:type="spellEnd"/>
    </w:p>
    <w:p w:rsidR="00540394" w:rsidRDefault="00540394" w:rsidP="00540394">
      <w:pPr>
        <w:pStyle w:val="NoSpacing"/>
      </w:pPr>
    </w:p>
    <w:p w:rsidR="00540394" w:rsidRDefault="00540394" w:rsidP="00540394">
      <w:pPr>
        <w:pStyle w:val="NoSpacing"/>
      </w:pPr>
      <w:r>
        <w:rPr>
          <w:b/>
        </w:rPr>
        <w:t xml:space="preserve">The Minutes of the last AGM were ratified and signed by Cllr Nuttall. </w:t>
      </w:r>
      <w:r>
        <w:t>This was proposed by Cllr Bates and seconded by Cllr Sills.</w:t>
      </w:r>
    </w:p>
    <w:p w:rsidR="00540394" w:rsidRDefault="00540394" w:rsidP="00540394">
      <w:pPr>
        <w:pStyle w:val="NoSpacing"/>
      </w:pPr>
    </w:p>
    <w:p w:rsidR="00540394" w:rsidRDefault="00540394" w:rsidP="00540394">
      <w:pPr>
        <w:pStyle w:val="NoSpacing"/>
      </w:pPr>
      <w:r>
        <w:rPr>
          <w:b/>
        </w:rPr>
        <w:t>32/17</w:t>
      </w:r>
      <w:r>
        <w:rPr>
          <w:b/>
        </w:rPr>
        <w:t xml:space="preserve"> Election of Chair. </w:t>
      </w:r>
      <w:r>
        <w:t>Cllr Bates proposed that Cllr Nuttall should continue as Chair, this was seconded by Cllr Watson and unanimously agreed by the meeting. Cllr Nuttall accepted</w:t>
      </w:r>
      <w:r>
        <w:t xml:space="preserve"> (on condition that he did not have to chair both village meetings and councillors gave more support at site meetings</w:t>
      </w:r>
      <w:r w:rsidR="003B4A30">
        <w:t xml:space="preserve"> – this was agreed</w:t>
      </w:r>
      <w:r>
        <w:t>)</w:t>
      </w:r>
      <w:r>
        <w:t xml:space="preserve"> and signed the Declaration of Acceptance of Office form which was witnessed by the Clerk.</w:t>
      </w:r>
    </w:p>
    <w:p w:rsidR="00540394" w:rsidRDefault="00540394" w:rsidP="00540394">
      <w:pPr>
        <w:pStyle w:val="NoSpacing"/>
      </w:pPr>
    </w:p>
    <w:p w:rsidR="00540394" w:rsidRDefault="00540394" w:rsidP="00540394">
      <w:pPr>
        <w:pStyle w:val="NoSpacing"/>
      </w:pPr>
      <w:r>
        <w:rPr>
          <w:b/>
        </w:rPr>
        <w:t>33/17</w:t>
      </w:r>
      <w:r>
        <w:rPr>
          <w:b/>
        </w:rPr>
        <w:t xml:space="preserve"> Election of Vice Chair. </w:t>
      </w:r>
      <w:r>
        <w:t>Cllr Sills proposed that Cllr Bates</w:t>
      </w:r>
      <w:r>
        <w:t xml:space="preserve"> continue as Vice Chair,</w:t>
      </w:r>
      <w:r>
        <w:t xml:space="preserve"> this was seconded by Cllr </w:t>
      </w:r>
      <w:proofErr w:type="spellStart"/>
      <w:r>
        <w:t>Fitzakerley</w:t>
      </w:r>
      <w:proofErr w:type="spellEnd"/>
      <w:r>
        <w:t>. Cllr Bates</w:t>
      </w:r>
      <w:r>
        <w:t xml:space="preserve"> accepted and will continue as Vice Chair.</w:t>
      </w:r>
    </w:p>
    <w:p w:rsidR="00540394" w:rsidRDefault="00540394" w:rsidP="00540394">
      <w:pPr>
        <w:pStyle w:val="NoSpacing"/>
      </w:pPr>
    </w:p>
    <w:p w:rsidR="00C72582" w:rsidRDefault="00540394" w:rsidP="00540394">
      <w:pPr>
        <w:pStyle w:val="NoSpacing"/>
      </w:pPr>
      <w:r>
        <w:rPr>
          <w:b/>
        </w:rPr>
        <w:t>34/17 Financial Transactions Agreed and Signed as per Audit Requirements.</w:t>
      </w:r>
      <w:r w:rsidR="00B64FF2">
        <w:rPr>
          <w:b/>
        </w:rPr>
        <w:t xml:space="preserve"> </w:t>
      </w:r>
      <w:r w:rsidR="00B64FF2">
        <w:t xml:space="preserve">Terri Jones had audited the accounts. The meeting extend their thanks to her for this. The answers to the questions with regard to the Annual Governance Statement were agreed by the councillors and signed by the Chair and the Clerk. </w:t>
      </w:r>
      <w:r w:rsidR="00B64FF2">
        <w:t>The Clerk will forward the paper</w:t>
      </w:r>
      <w:r w:rsidR="00B64FF2">
        <w:t xml:space="preserve">s to Grant Thornton for </w:t>
      </w:r>
      <w:r w:rsidR="00FA49A5">
        <w:t xml:space="preserve">external </w:t>
      </w:r>
      <w:r w:rsidR="00B64FF2">
        <w:t xml:space="preserve">audit and post the papers </w:t>
      </w:r>
      <w:r w:rsidR="00FA49A5">
        <w:t xml:space="preserve">on the notice boards </w:t>
      </w:r>
      <w:r w:rsidR="00B64FF2">
        <w:t>announcing the commencement of the period for the exercise of public rights to inspect the accounts on the notice boards. A summary of accounts will also be attached to the minutes and posted on the website.</w:t>
      </w:r>
    </w:p>
    <w:p w:rsidR="00C72582" w:rsidRDefault="00C72582" w:rsidP="00540394">
      <w:pPr>
        <w:pStyle w:val="NoSpacing"/>
      </w:pPr>
    </w:p>
    <w:p w:rsidR="00C72582" w:rsidRPr="00C72582" w:rsidRDefault="00C72582" w:rsidP="00C72582">
      <w:pPr>
        <w:rPr>
          <w:b/>
        </w:rPr>
      </w:pPr>
      <w:r w:rsidRPr="00C72582">
        <w:rPr>
          <w:b/>
        </w:rPr>
        <w:t xml:space="preserve">35/17 </w:t>
      </w:r>
      <w:r w:rsidRPr="00C72582">
        <w:rPr>
          <w:b/>
        </w:rPr>
        <w:t xml:space="preserve">Review of Standing Orders. </w:t>
      </w:r>
      <w:r>
        <w:t>It was agreed that there were no changes required to Standing Orders</w:t>
      </w:r>
    </w:p>
    <w:p w:rsidR="00C72582" w:rsidRPr="00C72582" w:rsidRDefault="00C72582" w:rsidP="00C72582">
      <w:pPr>
        <w:rPr>
          <w:b/>
        </w:rPr>
      </w:pPr>
      <w:r>
        <w:rPr>
          <w:rFonts w:asciiTheme="minorHAnsi" w:eastAsiaTheme="minorHAnsi" w:hAnsiTheme="minorHAnsi" w:cstheme="minorBidi"/>
          <w:b/>
          <w:kern w:val="0"/>
          <w:lang w:eastAsia="en-US"/>
        </w:rPr>
        <w:t xml:space="preserve">36/17 </w:t>
      </w:r>
      <w:r w:rsidRPr="00C72582">
        <w:rPr>
          <w:b/>
        </w:rPr>
        <w:t>Review of Code of Conduct.</w:t>
      </w:r>
      <w:r>
        <w:t xml:space="preserve"> It was agreed that there were no changes required.</w:t>
      </w:r>
    </w:p>
    <w:p w:rsidR="00C72582" w:rsidRPr="001A763B" w:rsidRDefault="00C72582" w:rsidP="00C72582">
      <w:pPr>
        <w:pStyle w:val="ListParagraph"/>
        <w:rPr>
          <w:b/>
        </w:rPr>
      </w:pPr>
    </w:p>
    <w:p w:rsidR="00C72582" w:rsidRPr="00C72582" w:rsidRDefault="00C72582" w:rsidP="00C72582">
      <w:pPr>
        <w:rPr>
          <w:b/>
        </w:rPr>
      </w:pPr>
      <w:r>
        <w:rPr>
          <w:b/>
        </w:rPr>
        <w:lastRenderedPageBreak/>
        <w:t xml:space="preserve">37/17 </w:t>
      </w:r>
      <w:r w:rsidRPr="00C72582">
        <w:rPr>
          <w:b/>
        </w:rPr>
        <w:t>Inventory of Assets.</w:t>
      </w:r>
      <w:r>
        <w:t xml:space="preserve"> Replacement of Yeaveley Noticeboard will add a further £370 making total value of assets £8,250. This is still within the limits of insured items and does not affect the policy.</w:t>
      </w:r>
      <w:r>
        <w:t xml:space="preserve"> The Clerk will amend the Inventory when the notice board has been replaced.</w:t>
      </w:r>
    </w:p>
    <w:p w:rsidR="00C72582" w:rsidRPr="00C72582" w:rsidRDefault="00C72582" w:rsidP="00C72582">
      <w:pPr>
        <w:rPr>
          <w:b/>
        </w:rPr>
      </w:pPr>
      <w:r>
        <w:rPr>
          <w:rFonts w:asciiTheme="minorHAnsi" w:eastAsiaTheme="minorHAnsi" w:hAnsiTheme="minorHAnsi" w:cstheme="minorBidi"/>
          <w:b/>
          <w:kern w:val="0"/>
          <w:lang w:eastAsia="en-US"/>
        </w:rPr>
        <w:t xml:space="preserve">38/17 </w:t>
      </w:r>
      <w:r w:rsidRPr="00C72582">
        <w:rPr>
          <w:b/>
        </w:rPr>
        <w:t>Review of Insurance.</w:t>
      </w:r>
      <w:r>
        <w:t xml:space="preserve">  The Clerk has obtained</w:t>
      </w:r>
      <w:r>
        <w:t xml:space="preserve"> quotes from Zurich of £164, Norris and Fisher of £259. Came and Co</w:t>
      </w:r>
      <w:r>
        <w:t xml:space="preserve"> are the current insurers and they</w:t>
      </w:r>
      <w:r>
        <w:t xml:space="preserve"> quoted </w:t>
      </w:r>
      <w:r>
        <w:t>£168. It was agreed that we should stay with Came and Co. The Clerk will action this.</w:t>
      </w:r>
    </w:p>
    <w:p w:rsidR="00C72582" w:rsidRDefault="008B7AD7" w:rsidP="008B7AD7">
      <w:r>
        <w:rPr>
          <w:rFonts w:asciiTheme="minorHAnsi" w:eastAsiaTheme="minorHAnsi" w:hAnsiTheme="minorHAnsi" w:cstheme="minorBidi"/>
          <w:b/>
          <w:kern w:val="0"/>
          <w:lang w:eastAsia="en-US"/>
        </w:rPr>
        <w:t xml:space="preserve">39/17 </w:t>
      </w:r>
      <w:r w:rsidR="00C72582" w:rsidRPr="008B7AD7">
        <w:rPr>
          <w:b/>
        </w:rPr>
        <w:t xml:space="preserve">Land Title No DY227190. </w:t>
      </w:r>
      <w:r w:rsidR="00C72582">
        <w:t xml:space="preserve">There are various covenants on this land in Rodsley and a copy plan and covenants is kept in the Clerk’s AGM file. These are produced each year at the AGM so that the Parish Council remains aware of its existence in case of future breaches. This must be </w:t>
      </w:r>
      <w:proofErr w:type="spellStart"/>
      <w:r w:rsidR="00C72582">
        <w:t>minuted</w:t>
      </w:r>
      <w:proofErr w:type="spellEnd"/>
      <w:r w:rsidR="00C72582">
        <w:t xml:space="preserve"> at each AGM. </w:t>
      </w:r>
    </w:p>
    <w:p w:rsidR="004C1FB2" w:rsidRPr="00786C6A" w:rsidRDefault="004C1FB2" w:rsidP="004C1FB2">
      <w:pPr>
        <w:rPr>
          <w:b/>
        </w:rPr>
      </w:pPr>
      <w:bookmarkStart w:id="0" w:name="_GoBack"/>
      <w:r w:rsidRPr="00786C6A">
        <w:rPr>
          <w:b/>
          <w:u w:val="single"/>
        </w:rPr>
        <w:t>Summar</w:t>
      </w:r>
      <w:r w:rsidRPr="00786C6A">
        <w:rPr>
          <w:b/>
          <w:u w:val="single"/>
        </w:rPr>
        <w:t>y of Accounts to end of March</w:t>
      </w:r>
      <w:r w:rsidRPr="00786C6A">
        <w:rPr>
          <w:b/>
          <w:u w:val="single"/>
        </w:rPr>
        <w:t xml:space="preserve"> 2017.</w:t>
      </w:r>
    </w:p>
    <w:p w:rsidR="004C1FB2" w:rsidRDefault="004C1FB2" w:rsidP="004C1FB2">
      <w:pPr>
        <w:pStyle w:val="NoSpacing"/>
        <w:rPr>
          <w:b/>
        </w:rPr>
      </w:pPr>
      <w:r w:rsidRPr="00B878E7">
        <w:rPr>
          <w:b/>
        </w:rPr>
        <w:t>Receipts</w:t>
      </w:r>
    </w:p>
    <w:p w:rsidR="004C1FB2" w:rsidRDefault="004C1FB2" w:rsidP="004C1FB2">
      <w:pPr>
        <w:pStyle w:val="NoSpacing"/>
      </w:pPr>
      <w:r>
        <w:rPr>
          <w:b/>
        </w:rPr>
        <w:tab/>
      </w:r>
      <w:r>
        <w:rPr>
          <w:b/>
        </w:rPr>
        <w:tab/>
      </w:r>
      <w:r>
        <w:t>Precept</w:t>
      </w:r>
      <w:r>
        <w:tab/>
      </w:r>
      <w:r>
        <w:tab/>
      </w:r>
      <w:r>
        <w:tab/>
      </w:r>
      <w:r>
        <w:tab/>
      </w:r>
      <w:r>
        <w:tab/>
        <w:t>£2,900.00</w:t>
      </w:r>
    </w:p>
    <w:p w:rsidR="004C1FB2" w:rsidRDefault="004C1FB2" w:rsidP="004C1FB2">
      <w:pPr>
        <w:pStyle w:val="NoSpacing"/>
      </w:pPr>
      <w:r>
        <w:tab/>
      </w:r>
      <w:r>
        <w:tab/>
        <w:t>C. Tax Support</w:t>
      </w:r>
      <w:r>
        <w:tab/>
      </w:r>
      <w:r>
        <w:tab/>
      </w:r>
      <w:r>
        <w:tab/>
      </w:r>
      <w:r>
        <w:tab/>
        <w:t>£        0.00</w:t>
      </w:r>
    </w:p>
    <w:p w:rsidR="004C1FB2" w:rsidRDefault="004C1FB2" w:rsidP="004C1FB2">
      <w:pPr>
        <w:pStyle w:val="NoSpacing"/>
      </w:pPr>
      <w:r>
        <w:tab/>
      </w:r>
      <w:r>
        <w:tab/>
        <w:t>VAT Repayment</w:t>
      </w:r>
      <w:r>
        <w:tab/>
      </w:r>
      <w:r>
        <w:tab/>
      </w:r>
      <w:r>
        <w:tab/>
      </w:r>
      <w:r>
        <w:tab/>
        <w:t>£      73.01</w:t>
      </w:r>
    </w:p>
    <w:p w:rsidR="004C1FB2" w:rsidRDefault="004C1FB2" w:rsidP="004C1FB2">
      <w:pPr>
        <w:pStyle w:val="NoSpacing"/>
      </w:pPr>
      <w:r>
        <w:tab/>
      </w:r>
      <w:r>
        <w:tab/>
        <w:t>Interest</w:t>
      </w:r>
      <w:r>
        <w:tab/>
      </w:r>
      <w:r>
        <w:tab/>
      </w:r>
      <w:r>
        <w:tab/>
      </w:r>
      <w:r>
        <w:tab/>
      </w:r>
      <w:r>
        <w:tab/>
      </w:r>
      <w:r>
        <w:t>£         1.91</w:t>
      </w:r>
    </w:p>
    <w:p w:rsidR="004C1FB2" w:rsidRDefault="004C1FB2" w:rsidP="004C1FB2">
      <w:pPr>
        <w:pStyle w:val="NoSpacing"/>
      </w:pPr>
      <w:r>
        <w:tab/>
      </w:r>
      <w:r>
        <w:tab/>
        <w:t>Derbyshire Assoc. Transparency Fund</w:t>
      </w:r>
      <w:r>
        <w:tab/>
        <w:t>£     121.89</w:t>
      </w:r>
    </w:p>
    <w:p w:rsidR="004C1FB2" w:rsidRDefault="004C1FB2" w:rsidP="004C1FB2">
      <w:pPr>
        <w:pStyle w:val="NoSpacing"/>
      </w:pPr>
      <w:r>
        <w:tab/>
      </w:r>
      <w:r>
        <w:tab/>
        <w:t>Refund Salary Overpay</w:t>
      </w:r>
      <w:r>
        <w:tab/>
      </w:r>
      <w:r>
        <w:tab/>
      </w:r>
      <w:r>
        <w:tab/>
        <w:t xml:space="preserve">            0.20</w:t>
      </w:r>
    </w:p>
    <w:p w:rsidR="004C1FB2" w:rsidRDefault="004C1FB2" w:rsidP="004C1FB2">
      <w:pPr>
        <w:pStyle w:val="NoSpacing"/>
      </w:pPr>
      <w:r>
        <w:tab/>
      </w:r>
      <w:r>
        <w:tab/>
        <w:t>Grant from DDDC for notice board</w:t>
      </w:r>
      <w:r>
        <w:tab/>
        <w:t>£     600.00</w:t>
      </w:r>
    </w:p>
    <w:p w:rsidR="004C1FB2" w:rsidRDefault="004C1FB2" w:rsidP="004C1FB2">
      <w:pPr>
        <w:pStyle w:val="NoSpacing"/>
        <w:rPr>
          <w:b/>
        </w:rPr>
      </w:pPr>
      <w:r>
        <w:tab/>
      </w:r>
      <w:r>
        <w:tab/>
      </w:r>
      <w:r>
        <w:tab/>
      </w:r>
      <w:r>
        <w:tab/>
      </w:r>
      <w:r>
        <w:tab/>
      </w:r>
      <w:r>
        <w:tab/>
      </w:r>
      <w:r>
        <w:tab/>
      </w:r>
      <w:r>
        <w:tab/>
      </w:r>
      <w:r>
        <w:tab/>
      </w:r>
      <w:r>
        <w:rPr>
          <w:b/>
        </w:rPr>
        <w:t>£3,697.01</w:t>
      </w:r>
    </w:p>
    <w:p w:rsidR="004C1FB2" w:rsidRDefault="004C1FB2" w:rsidP="004C1FB2">
      <w:pPr>
        <w:pStyle w:val="NoSpacing"/>
        <w:rPr>
          <w:b/>
        </w:rPr>
      </w:pPr>
      <w:r>
        <w:rPr>
          <w:b/>
        </w:rPr>
        <w:t>Payments</w:t>
      </w:r>
    </w:p>
    <w:p w:rsidR="004C1FB2" w:rsidRDefault="004C1FB2" w:rsidP="004C1FB2">
      <w:pPr>
        <w:pStyle w:val="NoSpacing"/>
      </w:pPr>
      <w:r>
        <w:tab/>
      </w:r>
      <w:r>
        <w:tab/>
        <w:t>DALC Subs.</w:t>
      </w:r>
      <w:r>
        <w:tab/>
      </w:r>
      <w:r>
        <w:tab/>
      </w:r>
      <w:r>
        <w:tab/>
      </w:r>
      <w:r>
        <w:tab/>
        <w:t>£   155.75</w:t>
      </w:r>
    </w:p>
    <w:p w:rsidR="004C1FB2" w:rsidRDefault="004C1FB2" w:rsidP="004C1FB2">
      <w:pPr>
        <w:pStyle w:val="NoSpacing"/>
      </w:pPr>
      <w:r>
        <w:tab/>
      </w:r>
      <w:r>
        <w:tab/>
        <w:t>Clerk’</w:t>
      </w:r>
      <w:r>
        <w:t>s salary to end Mar</w:t>
      </w:r>
      <w:r>
        <w:tab/>
      </w:r>
      <w:r>
        <w:tab/>
        <w:t>£1,</w:t>
      </w:r>
      <w:r>
        <w:t>488.67</w:t>
      </w:r>
    </w:p>
    <w:p w:rsidR="004C1FB2" w:rsidRDefault="004C1FB2" w:rsidP="004C1FB2">
      <w:pPr>
        <w:pStyle w:val="NoSpacing"/>
      </w:pPr>
      <w:r>
        <w:tab/>
      </w:r>
      <w:r>
        <w:tab/>
        <w:t>Norton Security</w:t>
      </w:r>
      <w:r>
        <w:tab/>
      </w:r>
      <w:r>
        <w:tab/>
      </w:r>
      <w:r>
        <w:tab/>
      </w:r>
      <w:r>
        <w:tab/>
        <w:t>£      24.99</w:t>
      </w:r>
    </w:p>
    <w:p w:rsidR="004C1FB2" w:rsidRDefault="004C1FB2" w:rsidP="004C1FB2">
      <w:pPr>
        <w:pStyle w:val="NoSpacing"/>
        <w:ind w:left="720" w:firstLine="720"/>
      </w:pPr>
      <w:r>
        <w:t>Petty Cash</w:t>
      </w:r>
      <w:r>
        <w:tab/>
      </w:r>
      <w:r>
        <w:tab/>
      </w:r>
      <w:r>
        <w:tab/>
      </w:r>
      <w:r>
        <w:tab/>
        <w:t>£      34.90</w:t>
      </w:r>
    </w:p>
    <w:p w:rsidR="004C1FB2" w:rsidRDefault="004C1FB2" w:rsidP="004C1FB2">
      <w:pPr>
        <w:pStyle w:val="NoSpacing"/>
        <w:ind w:left="720" w:firstLine="720"/>
      </w:pPr>
      <w:r>
        <w:t>Insurance</w:t>
      </w:r>
      <w:r>
        <w:tab/>
      </w:r>
      <w:r>
        <w:tab/>
      </w:r>
      <w:r>
        <w:tab/>
      </w:r>
      <w:r>
        <w:tab/>
        <w:t>£    164.25</w:t>
      </w:r>
    </w:p>
    <w:p w:rsidR="004C1FB2" w:rsidRDefault="004C1FB2" w:rsidP="004C1FB2">
      <w:pPr>
        <w:pStyle w:val="NoSpacing"/>
        <w:ind w:left="720" w:firstLine="720"/>
      </w:pPr>
      <w:r>
        <w:t>HMRC</w:t>
      </w:r>
      <w:r>
        <w:tab/>
      </w:r>
      <w:r>
        <w:tab/>
      </w:r>
      <w:r>
        <w:tab/>
      </w:r>
      <w:r>
        <w:tab/>
      </w:r>
      <w:r>
        <w:tab/>
        <w:t>£    372</w:t>
      </w:r>
      <w:r>
        <w:t>.00</w:t>
      </w:r>
    </w:p>
    <w:p w:rsidR="004C1FB2" w:rsidRDefault="004C1FB2" w:rsidP="004C1FB2">
      <w:pPr>
        <w:pStyle w:val="NoSpacing"/>
        <w:ind w:left="720" w:firstLine="720"/>
      </w:pPr>
      <w:r>
        <w:t>Website Fee</w:t>
      </w:r>
      <w:r>
        <w:tab/>
      </w:r>
      <w:r>
        <w:tab/>
      </w:r>
      <w:r>
        <w:tab/>
      </w:r>
      <w:r>
        <w:tab/>
        <w:t>£    111.75</w:t>
      </w:r>
    </w:p>
    <w:p w:rsidR="004C1FB2" w:rsidRDefault="004C1FB2" w:rsidP="004C1FB2">
      <w:pPr>
        <w:pStyle w:val="NoSpacing"/>
        <w:ind w:left="720" w:firstLine="720"/>
      </w:pPr>
      <w:r>
        <w:t>Room Hire</w:t>
      </w:r>
      <w:r>
        <w:tab/>
      </w:r>
      <w:r>
        <w:tab/>
      </w:r>
      <w:r>
        <w:tab/>
      </w:r>
      <w:r>
        <w:tab/>
        <w:t>£       5</w:t>
      </w:r>
      <w:r>
        <w:t>5.00</w:t>
      </w:r>
    </w:p>
    <w:p w:rsidR="004C1FB2" w:rsidRDefault="004C1FB2" w:rsidP="004C1FB2">
      <w:pPr>
        <w:pStyle w:val="NoSpacing"/>
        <w:ind w:left="720" w:firstLine="720"/>
        <w:rPr>
          <w:b/>
        </w:rPr>
      </w:pPr>
      <w:r>
        <w:tab/>
      </w:r>
      <w:r>
        <w:tab/>
      </w:r>
      <w:r>
        <w:tab/>
      </w:r>
      <w:r>
        <w:tab/>
      </w:r>
      <w:r>
        <w:tab/>
      </w:r>
      <w:r>
        <w:tab/>
      </w:r>
      <w:r>
        <w:tab/>
      </w:r>
      <w:r>
        <w:rPr>
          <w:b/>
        </w:rPr>
        <w:t>£2,407.30</w:t>
      </w:r>
    </w:p>
    <w:p w:rsidR="004C1FB2" w:rsidRPr="006D54E3" w:rsidRDefault="004C1FB2" w:rsidP="004C1FB2">
      <w:pPr>
        <w:pStyle w:val="NoSpacing"/>
        <w:ind w:left="720" w:firstLine="720"/>
        <w:rPr>
          <w:b/>
        </w:rPr>
      </w:pPr>
    </w:p>
    <w:p w:rsidR="004C1FB2" w:rsidRDefault="004C1FB2" w:rsidP="004C1FB2">
      <w:pPr>
        <w:pStyle w:val="NoSpacing"/>
        <w:rPr>
          <w:b/>
        </w:rPr>
      </w:pPr>
      <w:r w:rsidRPr="006D54E3">
        <w:rPr>
          <w:b/>
        </w:rPr>
        <w:t>Excess</w:t>
      </w:r>
      <w:r>
        <w:rPr>
          <w:b/>
        </w:rPr>
        <w:t xml:space="preserve"> of Receip</w:t>
      </w:r>
      <w:r>
        <w:rPr>
          <w:b/>
        </w:rPr>
        <w:t>ts over Payments</w:t>
      </w:r>
      <w:r>
        <w:rPr>
          <w:b/>
        </w:rPr>
        <w:tab/>
      </w:r>
      <w:r>
        <w:rPr>
          <w:b/>
        </w:rPr>
        <w:tab/>
      </w:r>
      <w:r>
        <w:rPr>
          <w:b/>
        </w:rPr>
        <w:tab/>
      </w:r>
      <w:r>
        <w:rPr>
          <w:b/>
        </w:rPr>
        <w:tab/>
      </w:r>
      <w:r>
        <w:rPr>
          <w:b/>
        </w:rPr>
        <w:tab/>
        <w:t>£1,289.71</w:t>
      </w:r>
    </w:p>
    <w:p w:rsidR="004C1FB2" w:rsidRDefault="004C1FB2" w:rsidP="004C1FB2">
      <w:pPr>
        <w:pStyle w:val="NoSpacing"/>
        <w:rPr>
          <w:b/>
        </w:rPr>
      </w:pPr>
      <w:r>
        <w:rPr>
          <w:b/>
        </w:rPr>
        <w:t>Funds in Hand 1</w:t>
      </w:r>
      <w:r w:rsidRPr="006D54E3">
        <w:rPr>
          <w:b/>
          <w:vertAlign w:val="superscript"/>
        </w:rPr>
        <w:t>st</w:t>
      </w:r>
      <w:r>
        <w:rPr>
          <w:b/>
        </w:rPr>
        <w:t xml:space="preserve"> April 2016</w:t>
      </w:r>
      <w:r>
        <w:rPr>
          <w:b/>
        </w:rPr>
        <w:tab/>
      </w:r>
      <w:r>
        <w:rPr>
          <w:b/>
        </w:rPr>
        <w:tab/>
      </w:r>
      <w:r>
        <w:rPr>
          <w:b/>
        </w:rPr>
        <w:tab/>
      </w:r>
      <w:r>
        <w:rPr>
          <w:b/>
        </w:rPr>
        <w:tab/>
      </w:r>
      <w:r>
        <w:rPr>
          <w:b/>
        </w:rPr>
        <w:tab/>
      </w:r>
      <w:r>
        <w:rPr>
          <w:b/>
        </w:rPr>
        <w:tab/>
        <w:t>£4,300.69</w:t>
      </w:r>
    </w:p>
    <w:p w:rsidR="004C1FB2" w:rsidRDefault="004C1FB2" w:rsidP="004C1FB2">
      <w:pPr>
        <w:pStyle w:val="NoSpacing"/>
        <w:rPr>
          <w:b/>
        </w:rPr>
      </w:pPr>
      <w:r>
        <w:rPr>
          <w:b/>
        </w:rPr>
        <w:t>Total</w:t>
      </w:r>
      <w:r>
        <w:rPr>
          <w:b/>
        </w:rPr>
        <w:tab/>
      </w:r>
      <w:r>
        <w:rPr>
          <w:b/>
        </w:rPr>
        <w:tab/>
      </w:r>
      <w:r>
        <w:rPr>
          <w:b/>
        </w:rPr>
        <w:tab/>
      </w:r>
      <w:r>
        <w:rPr>
          <w:b/>
        </w:rPr>
        <w:tab/>
      </w:r>
      <w:r>
        <w:rPr>
          <w:b/>
        </w:rPr>
        <w:tab/>
      </w:r>
      <w:r>
        <w:rPr>
          <w:b/>
        </w:rPr>
        <w:tab/>
      </w:r>
      <w:r>
        <w:rPr>
          <w:b/>
        </w:rPr>
        <w:tab/>
      </w:r>
      <w:r>
        <w:rPr>
          <w:b/>
        </w:rPr>
        <w:tab/>
      </w:r>
      <w:r>
        <w:rPr>
          <w:b/>
        </w:rPr>
        <w:tab/>
      </w:r>
      <w:r>
        <w:rPr>
          <w:b/>
        </w:rPr>
        <w:tab/>
        <w:t xml:space="preserve">     £5,590.40</w:t>
      </w:r>
    </w:p>
    <w:p w:rsidR="004C1FB2" w:rsidRDefault="004C1FB2" w:rsidP="004C1FB2">
      <w:pPr>
        <w:pStyle w:val="NoSpacing"/>
        <w:rPr>
          <w:b/>
        </w:rPr>
      </w:pPr>
    </w:p>
    <w:p w:rsidR="004C1FB2" w:rsidRDefault="004C1FB2" w:rsidP="004C1FB2">
      <w:pPr>
        <w:pStyle w:val="NoSpacing"/>
        <w:rPr>
          <w:b/>
        </w:rPr>
      </w:pPr>
      <w:r>
        <w:rPr>
          <w:b/>
        </w:rPr>
        <w:t xml:space="preserve">Funds </w:t>
      </w:r>
      <w:r>
        <w:rPr>
          <w:b/>
        </w:rPr>
        <w:t>in Account 00117946</w:t>
      </w:r>
      <w:r>
        <w:rPr>
          <w:b/>
        </w:rPr>
        <w:tab/>
      </w:r>
      <w:r>
        <w:rPr>
          <w:b/>
        </w:rPr>
        <w:tab/>
      </w:r>
      <w:r>
        <w:rPr>
          <w:b/>
        </w:rPr>
        <w:tab/>
      </w:r>
      <w:r>
        <w:rPr>
          <w:b/>
        </w:rPr>
        <w:tab/>
        <w:t>£1,687.23</w:t>
      </w:r>
    </w:p>
    <w:p w:rsidR="004C1FB2" w:rsidRDefault="004C1FB2" w:rsidP="004C1FB2">
      <w:pPr>
        <w:pStyle w:val="NoSpacing"/>
        <w:rPr>
          <w:b/>
        </w:rPr>
      </w:pPr>
      <w:r>
        <w:rPr>
          <w:b/>
        </w:rPr>
        <w:t xml:space="preserve">Funds </w:t>
      </w:r>
      <w:r>
        <w:rPr>
          <w:b/>
        </w:rPr>
        <w:t>in Account 00054278</w:t>
      </w:r>
      <w:r>
        <w:rPr>
          <w:b/>
        </w:rPr>
        <w:tab/>
      </w:r>
      <w:r>
        <w:rPr>
          <w:b/>
        </w:rPr>
        <w:tab/>
      </w:r>
      <w:r>
        <w:rPr>
          <w:b/>
        </w:rPr>
        <w:tab/>
      </w:r>
      <w:r>
        <w:rPr>
          <w:b/>
        </w:rPr>
        <w:tab/>
        <w:t>£3,866.29</w:t>
      </w:r>
    </w:p>
    <w:p w:rsidR="004C1FB2" w:rsidRDefault="004C1FB2" w:rsidP="004C1FB2">
      <w:pPr>
        <w:pStyle w:val="NoSpacing"/>
        <w:rPr>
          <w:b/>
        </w:rPr>
      </w:pPr>
      <w:r>
        <w:rPr>
          <w:b/>
        </w:rPr>
        <w:t>Petty Cash</w:t>
      </w:r>
      <w:r>
        <w:rPr>
          <w:b/>
        </w:rPr>
        <w:tab/>
      </w:r>
      <w:r>
        <w:rPr>
          <w:b/>
        </w:rPr>
        <w:tab/>
      </w:r>
      <w:r>
        <w:rPr>
          <w:b/>
        </w:rPr>
        <w:tab/>
      </w:r>
      <w:r>
        <w:rPr>
          <w:b/>
        </w:rPr>
        <w:tab/>
      </w:r>
      <w:r>
        <w:rPr>
          <w:b/>
        </w:rPr>
        <w:tab/>
      </w:r>
      <w:r>
        <w:rPr>
          <w:b/>
        </w:rPr>
        <w:tab/>
        <w:t>£      36.88</w:t>
      </w:r>
    </w:p>
    <w:p w:rsidR="004C1FB2" w:rsidRDefault="004C1FB2" w:rsidP="004C1FB2">
      <w:pPr>
        <w:pStyle w:val="NoSpacing"/>
        <w:rPr>
          <w:b/>
        </w:rPr>
      </w:pPr>
      <w:r>
        <w:rPr>
          <w:b/>
        </w:rPr>
        <w:t>Total</w:t>
      </w:r>
      <w:r>
        <w:rPr>
          <w:b/>
        </w:rPr>
        <w:tab/>
      </w:r>
      <w:r>
        <w:rPr>
          <w:b/>
        </w:rPr>
        <w:tab/>
      </w:r>
      <w:r>
        <w:rPr>
          <w:b/>
        </w:rPr>
        <w:tab/>
      </w:r>
      <w:r>
        <w:rPr>
          <w:b/>
        </w:rPr>
        <w:tab/>
      </w:r>
      <w:r>
        <w:rPr>
          <w:b/>
        </w:rPr>
        <w:tab/>
      </w:r>
      <w:r>
        <w:rPr>
          <w:b/>
        </w:rPr>
        <w:tab/>
      </w:r>
      <w:r>
        <w:rPr>
          <w:b/>
        </w:rPr>
        <w:tab/>
      </w:r>
      <w:r>
        <w:rPr>
          <w:b/>
        </w:rPr>
        <w:tab/>
      </w:r>
      <w:r>
        <w:rPr>
          <w:b/>
        </w:rPr>
        <w:tab/>
      </w:r>
      <w:r>
        <w:rPr>
          <w:b/>
        </w:rPr>
        <w:tab/>
        <w:t xml:space="preserve">     £5,590.40</w:t>
      </w:r>
    </w:p>
    <w:p w:rsidR="00F8152E" w:rsidRDefault="00F8152E" w:rsidP="004C1FB2">
      <w:pPr>
        <w:pStyle w:val="NoSpacing"/>
        <w:rPr>
          <w:b/>
        </w:rPr>
      </w:pPr>
    </w:p>
    <w:p w:rsidR="00F8152E" w:rsidRDefault="00F8152E" w:rsidP="004C1FB2">
      <w:pPr>
        <w:pStyle w:val="NoSpacing"/>
        <w:rPr>
          <w:b/>
        </w:rPr>
      </w:pPr>
    </w:p>
    <w:p w:rsidR="00F8152E" w:rsidRDefault="00F8152E" w:rsidP="004C1FB2">
      <w:pPr>
        <w:pStyle w:val="NoSpacing"/>
        <w:rPr>
          <w:b/>
        </w:rPr>
      </w:pPr>
    </w:p>
    <w:p w:rsidR="00F8152E" w:rsidRDefault="00F8152E" w:rsidP="004C1FB2">
      <w:pPr>
        <w:pStyle w:val="NoSpacing"/>
        <w:rPr>
          <w:b/>
        </w:rPr>
      </w:pPr>
      <w:r>
        <w:rPr>
          <w:b/>
        </w:rPr>
        <w:t>Signed………………………………………………………………………………………Date……………………………………..</w:t>
      </w:r>
    </w:p>
    <w:p w:rsidR="00540394" w:rsidRPr="00540394" w:rsidRDefault="00B64FF2" w:rsidP="00540394">
      <w:pPr>
        <w:pStyle w:val="NoSpacing"/>
        <w:rPr>
          <w:b/>
        </w:rPr>
      </w:pPr>
      <w:r>
        <w:t xml:space="preserve">                                                                                          </w:t>
      </w:r>
      <w:r w:rsidRPr="006845F2">
        <w:rPr>
          <w:b/>
        </w:rPr>
        <w:t xml:space="preserve">                                                 </w:t>
      </w:r>
      <w:r>
        <w:rPr>
          <w:b/>
        </w:rPr>
        <w:t xml:space="preserve">            </w:t>
      </w:r>
    </w:p>
    <w:bookmarkEnd w:id="0"/>
    <w:p w:rsidR="00381CB5" w:rsidRDefault="00381CB5"/>
    <w:sectPr w:rsidR="00381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E0E3E"/>
    <w:multiLevelType w:val="hybridMultilevel"/>
    <w:tmpl w:val="A1248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94"/>
    <w:rsid w:val="00381CB5"/>
    <w:rsid w:val="003B4A30"/>
    <w:rsid w:val="004C1FB2"/>
    <w:rsid w:val="00540394"/>
    <w:rsid w:val="006D11AC"/>
    <w:rsid w:val="00786C6A"/>
    <w:rsid w:val="008252D3"/>
    <w:rsid w:val="008B7AD7"/>
    <w:rsid w:val="00B64FF2"/>
    <w:rsid w:val="00C13D26"/>
    <w:rsid w:val="00C72582"/>
    <w:rsid w:val="00F23FE1"/>
    <w:rsid w:val="00F8152E"/>
    <w:rsid w:val="00FA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8DB33-D9D1-4355-B161-D901B9C9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394"/>
    <w:pPr>
      <w:suppressAutoHyphens/>
      <w:spacing w:after="200" w:line="276" w:lineRule="auto"/>
    </w:pPr>
    <w:rPr>
      <w:rFonts w:ascii="Calibri" w:eastAsia="SimSun" w:hAnsi="Calibri" w:cs="Times New Roman"/>
      <w:kern w:val="1"/>
      <w:lang w:eastAsia="ar-SA"/>
    </w:rPr>
  </w:style>
  <w:style w:type="paragraph" w:styleId="Heading1">
    <w:name w:val="heading 1"/>
    <w:basedOn w:val="Normal"/>
    <w:next w:val="BodyText"/>
    <w:link w:val="Heading1Char"/>
    <w:qFormat/>
    <w:rsid w:val="00540394"/>
    <w:pPr>
      <w:keepNext/>
      <w:spacing w:before="240" w:after="60" w:line="100" w:lineRule="atLeast"/>
      <w:outlineLvl w:val="0"/>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0394"/>
    <w:rPr>
      <w:rFonts w:ascii="Arial" w:eastAsia="Times New Roman" w:hAnsi="Arial" w:cs="Arial"/>
      <w:b/>
      <w:bCs/>
      <w:kern w:val="1"/>
      <w:sz w:val="32"/>
      <w:szCs w:val="32"/>
      <w:lang w:eastAsia="ar-SA"/>
    </w:rPr>
  </w:style>
  <w:style w:type="paragraph" w:styleId="NoSpacing">
    <w:name w:val="No Spacing"/>
    <w:uiPriority w:val="1"/>
    <w:qFormat/>
    <w:rsid w:val="00540394"/>
    <w:pPr>
      <w:suppressAutoHyphens/>
      <w:spacing w:after="0" w:line="100" w:lineRule="atLeast"/>
    </w:pPr>
    <w:rPr>
      <w:rFonts w:ascii="Calibri" w:eastAsia="SimSun" w:hAnsi="Calibri" w:cs="Times New Roman"/>
      <w:kern w:val="1"/>
      <w:lang w:eastAsia="ar-SA"/>
    </w:rPr>
  </w:style>
  <w:style w:type="paragraph" w:styleId="BodyText">
    <w:name w:val="Body Text"/>
    <w:basedOn w:val="Normal"/>
    <w:link w:val="BodyTextChar"/>
    <w:uiPriority w:val="99"/>
    <w:semiHidden/>
    <w:unhideWhenUsed/>
    <w:rsid w:val="00540394"/>
    <w:pPr>
      <w:spacing w:after="120"/>
    </w:pPr>
  </w:style>
  <w:style w:type="character" w:customStyle="1" w:styleId="BodyTextChar">
    <w:name w:val="Body Text Char"/>
    <w:basedOn w:val="DefaultParagraphFont"/>
    <w:link w:val="BodyText"/>
    <w:uiPriority w:val="99"/>
    <w:semiHidden/>
    <w:rsid w:val="00540394"/>
    <w:rPr>
      <w:rFonts w:ascii="Calibri" w:eastAsia="SimSun" w:hAnsi="Calibri" w:cs="Times New Roman"/>
      <w:kern w:val="1"/>
      <w:lang w:eastAsia="ar-SA"/>
    </w:rPr>
  </w:style>
  <w:style w:type="paragraph" w:styleId="ListParagraph">
    <w:name w:val="List Paragraph"/>
    <w:basedOn w:val="Normal"/>
    <w:uiPriority w:val="34"/>
    <w:qFormat/>
    <w:rsid w:val="00C72582"/>
    <w:pPr>
      <w:suppressAutoHyphens w:val="0"/>
      <w:spacing w:after="160" w:line="259" w:lineRule="auto"/>
      <w:ind w:left="720"/>
      <w:contextualSpacing/>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10</cp:revision>
  <dcterms:created xsi:type="dcterms:W3CDTF">2017-05-04T07:55:00Z</dcterms:created>
  <dcterms:modified xsi:type="dcterms:W3CDTF">2017-05-05T08:07:00Z</dcterms:modified>
</cp:coreProperties>
</file>