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11D" w:rsidRDefault="0098711D" w:rsidP="0098711D">
      <w:pPr>
        <w:pStyle w:val="NoSpacing"/>
        <w:jc w:val="center"/>
        <w:rPr>
          <w:b/>
          <w:sz w:val="32"/>
          <w:szCs w:val="32"/>
        </w:rPr>
      </w:pPr>
      <w:r>
        <w:rPr>
          <w:b/>
          <w:sz w:val="32"/>
          <w:szCs w:val="32"/>
        </w:rPr>
        <w:t>Minutes of Rodsley and Yeaveley Parish Council Meeting</w:t>
      </w:r>
    </w:p>
    <w:p w:rsidR="0098711D" w:rsidRDefault="0098711D" w:rsidP="0098711D">
      <w:pPr>
        <w:pStyle w:val="NoSpacing"/>
        <w:jc w:val="center"/>
        <w:rPr>
          <w:b/>
          <w:sz w:val="32"/>
          <w:szCs w:val="32"/>
        </w:rPr>
      </w:pPr>
    </w:p>
    <w:p w:rsidR="0098711D" w:rsidRDefault="0098711D" w:rsidP="0098711D">
      <w:pPr>
        <w:pStyle w:val="NoSpacing"/>
        <w:jc w:val="center"/>
      </w:pPr>
      <w:r>
        <w:t>Held virtually via Zoom at 7.30</w:t>
      </w:r>
    </w:p>
    <w:p w:rsidR="0098711D" w:rsidRDefault="0098711D" w:rsidP="0098711D">
      <w:pPr>
        <w:pStyle w:val="NoSpacing"/>
        <w:jc w:val="center"/>
      </w:pPr>
    </w:p>
    <w:p w:rsidR="0098711D" w:rsidRDefault="0098711D" w:rsidP="0098711D">
      <w:pPr>
        <w:pStyle w:val="NoSpacing"/>
        <w:jc w:val="center"/>
        <w:rPr>
          <w:b/>
          <w:sz w:val="32"/>
          <w:szCs w:val="32"/>
        </w:rPr>
      </w:pPr>
      <w:r>
        <w:rPr>
          <w:b/>
          <w:sz w:val="32"/>
          <w:szCs w:val="32"/>
        </w:rPr>
        <w:t xml:space="preserve">  Monday May 18</w:t>
      </w:r>
      <w:r w:rsidRPr="0098711D">
        <w:rPr>
          <w:b/>
          <w:sz w:val="32"/>
          <w:szCs w:val="32"/>
          <w:vertAlign w:val="superscript"/>
        </w:rPr>
        <w:t>th</w:t>
      </w:r>
      <w:r w:rsidR="00107138">
        <w:rPr>
          <w:b/>
          <w:sz w:val="32"/>
          <w:szCs w:val="32"/>
        </w:rPr>
        <w:t xml:space="preserve"> </w:t>
      </w:r>
      <w:r>
        <w:rPr>
          <w:b/>
          <w:sz w:val="32"/>
          <w:szCs w:val="32"/>
        </w:rPr>
        <w:t>2020</w:t>
      </w:r>
    </w:p>
    <w:p w:rsidR="0098711D" w:rsidRDefault="0098711D" w:rsidP="0098711D">
      <w:pPr>
        <w:pStyle w:val="NoSpacing"/>
        <w:rPr>
          <w:b/>
          <w:sz w:val="32"/>
          <w:szCs w:val="32"/>
        </w:rPr>
      </w:pPr>
    </w:p>
    <w:p w:rsidR="0098711D" w:rsidRPr="00E845E6" w:rsidRDefault="0098711D" w:rsidP="0098711D">
      <w:pPr>
        <w:pStyle w:val="NoSpacing"/>
      </w:pPr>
      <w:r>
        <w:rPr>
          <w:b/>
        </w:rPr>
        <w:t>Present</w:t>
      </w:r>
      <w:r>
        <w:rPr>
          <w:b/>
        </w:rPr>
        <w:tab/>
      </w:r>
      <w:r>
        <w:rPr>
          <w:b/>
        </w:rPr>
        <w:tab/>
      </w:r>
      <w:r>
        <w:rPr>
          <w:b/>
        </w:rPr>
        <w:tab/>
      </w:r>
      <w:r>
        <w:rPr>
          <w:b/>
        </w:rPr>
        <w:tab/>
        <w:t>Councillors</w:t>
      </w:r>
      <w:r w:rsidR="00107138">
        <w:rPr>
          <w:b/>
        </w:rPr>
        <w:t>,</w:t>
      </w:r>
      <w:r>
        <w:rPr>
          <w:b/>
        </w:rPr>
        <w:t xml:space="preserve"> </w:t>
      </w:r>
      <w:r>
        <w:t xml:space="preserve">J </w:t>
      </w:r>
      <w:proofErr w:type="spellStart"/>
      <w:r>
        <w:t>Fitzakerley</w:t>
      </w:r>
      <w:proofErr w:type="spellEnd"/>
      <w:r w:rsidRPr="003D4240">
        <w:tab/>
      </w:r>
      <w:r>
        <w:t xml:space="preserve"> (Vice Chair)</w:t>
      </w:r>
      <w:r w:rsidRPr="003D4240">
        <w:tab/>
      </w:r>
      <w:r w:rsidRPr="003D4240">
        <w:tab/>
        <w:t xml:space="preserve"> </w:t>
      </w:r>
    </w:p>
    <w:p w:rsidR="0098711D" w:rsidRDefault="0098711D" w:rsidP="0098711D">
      <w:pPr>
        <w:pStyle w:val="NoSpacing"/>
      </w:pPr>
      <w:r>
        <w:tab/>
      </w:r>
      <w:r>
        <w:tab/>
      </w:r>
      <w:r>
        <w:tab/>
      </w:r>
      <w:r>
        <w:tab/>
      </w:r>
      <w:r>
        <w:tab/>
        <w:t xml:space="preserve">        L Schroeter</w:t>
      </w:r>
    </w:p>
    <w:p w:rsidR="0098711D" w:rsidRDefault="0098711D" w:rsidP="0098711D">
      <w:pPr>
        <w:pStyle w:val="NoSpacing"/>
      </w:pPr>
      <w:r>
        <w:tab/>
      </w:r>
      <w:r>
        <w:tab/>
      </w:r>
      <w:r>
        <w:tab/>
      </w:r>
      <w:r>
        <w:tab/>
      </w:r>
      <w:r>
        <w:tab/>
        <w:t xml:space="preserve">        F Sills </w:t>
      </w:r>
    </w:p>
    <w:p w:rsidR="0098711D" w:rsidRDefault="0098711D" w:rsidP="0098711D">
      <w:pPr>
        <w:pStyle w:val="NoSpacing"/>
      </w:pPr>
      <w:r>
        <w:tab/>
      </w:r>
      <w:r>
        <w:tab/>
      </w:r>
      <w:r>
        <w:tab/>
      </w:r>
      <w:r>
        <w:tab/>
      </w:r>
      <w:r>
        <w:tab/>
        <w:t xml:space="preserve">        H Watson</w:t>
      </w:r>
    </w:p>
    <w:p w:rsidR="0098711D" w:rsidRDefault="0098711D" w:rsidP="0098711D">
      <w:pPr>
        <w:pStyle w:val="NoSpacing"/>
      </w:pPr>
      <w:r>
        <w:t xml:space="preserve">                                                                                 D Walsh</w:t>
      </w:r>
    </w:p>
    <w:p w:rsidR="0098711D" w:rsidRDefault="0098711D" w:rsidP="0098711D">
      <w:pPr>
        <w:pStyle w:val="NoSpacing"/>
      </w:pPr>
      <w:r>
        <w:tab/>
      </w:r>
      <w:r>
        <w:tab/>
      </w:r>
      <w:r>
        <w:tab/>
        <w:t xml:space="preserve">                          Clerk, J Bailey</w:t>
      </w:r>
    </w:p>
    <w:p w:rsidR="0098711D" w:rsidRDefault="0098711D" w:rsidP="0098711D">
      <w:pPr>
        <w:pStyle w:val="NoSpacing"/>
      </w:pPr>
      <w:r>
        <w:tab/>
      </w:r>
      <w:r>
        <w:tab/>
      </w:r>
      <w:r>
        <w:tab/>
        <w:t xml:space="preserve">    </w:t>
      </w:r>
    </w:p>
    <w:p w:rsidR="0098711D" w:rsidRPr="000A7404" w:rsidRDefault="0098711D" w:rsidP="0098711D">
      <w:pPr>
        <w:pStyle w:val="NoSpacing"/>
        <w:ind w:left="1440"/>
        <w:jc w:val="both"/>
      </w:pPr>
      <w:r>
        <w:t xml:space="preserve">           Members of the Public, Mr A Higgins, Mr and Mrs McLachlan, Mr and Mrs Byrne</w:t>
      </w:r>
    </w:p>
    <w:p w:rsidR="0098711D" w:rsidRPr="000A7404" w:rsidRDefault="0098711D" w:rsidP="0098711D">
      <w:pPr>
        <w:pStyle w:val="NoSpacing"/>
        <w:ind w:left="1440"/>
        <w:jc w:val="both"/>
      </w:pPr>
      <w:r w:rsidRPr="000A7404">
        <w:t xml:space="preserve">                                                              </w:t>
      </w:r>
    </w:p>
    <w:p w:rsidR="0098711D" w:rsidRDefault="0098711D" w:rsidP="0098711D">
      <w:pPr>
        <w:pStyle w:val="NoSpacing"/>
      </w:pPr>
      <w:r>
        <w:rPr>
          <w:b/>
        </w:rPr>
        <w:t xml:space="preserve">Apologies:                   </w:t>
      </w:r>
      <w:r>
        <w:t xml:space="preserve"> County Cllr Bull, </w:t>
      </w:r>
      <w:r w:rsidR="00107138">
        <w:t xml:space="preserve">District </w:t>
      </w:r>
      <w:r>
        <w:t>Cllr Morley</w:t>
      </w:r>
    </w:p>
    <w:p w:rsidR="0098711D" w:rsidRDefault="0098711D" w:rsidP="0098711D">
      <w:pPr>
        <w:pStyle w:val="NoSpacing"/>
      </w:pPr>
    </w:p>
    <w:p w:rsidR="00DB68E6" w:rsidRDefault="00DB68E6" w:rsidP="00DB68E6">
      <w:r>
        <w:t>As Act</w:t>
      </w:r>
      <w:r w:rsidR="0049320C">
        <w:t xml:space="preserve">ing Chair Cllr </w:t>
      </w:r>
      <w:proofErr w:type="spellStart"/>
      <w:r w:rsidR="0049320C">
        <w:t>Fitzakerley</w:t>
      </w:r>
      <w:proofErr w:type="spellEnd"/>
      <w:r w:rsidR="0049320C">
        <w:t xml:space="preserve"> </w:t>
      </w:r>
      <w:r>
        <w:t>conduct</w:t>
      </w:r>
      <w:r w:rsidR="0049320C">
        <w:t>ed</w:t>
      </w:r>
      <w:r w:rsidR="007467EF">
        <w:t xml:space="preserve"> the meeting until a vote had</w:t>
      </w:r>
      <w:bookmarkStart w:id="0" w:name="_GoBack"/>
      <w:bookmarkEnd w:id="0"/>
      <w:r>
        <w:t xml:space="preserve"> taken place to elect a new Chair and Vice Chair.</w:t>
      </w:r>
    </w:p>
    <w:p w:rsidR="00DB68E6" w:rsidRPr="00DB68E6" w:rsidRDefault="00DB68E6" w:rsidP="00DB68E6">
      <w:pPr>
        <w:rPr>
          <w:rFonts w:cstheme="minorHAnsi"/>
        </w:rPr>
      </w:pPr>
      <w:r w:rsidRPr="00470DAB">
        <w:rPr>
          <w:rFonts w:cstheme="minorHAnsi"/>
          <w:b/>
        </w:rPr>
        <w:t>Declaration of Members Interests.</w:t>
      </w:r>
      <w:r>
        <w:rPr>
          <w:rFonts w:cstheme="minorHAnsi"/>
          <w:b/>
        </w:rPr>
        <w:t xml:space="preserve"> </w:t>
      </w:r>
      <w:r>
        <w:rPr>
          <w:rFonts w:cstheme="minorHAnsi"/>
        </w:rPr>
        <w:t>There were none</w:t>
      </w:r>
    </w:p>
    <w:p w:rsidR="00DB68E6" w:rsidRDefault="00DB68E6" w:rsidP="00DB68E6">
      <w:r>
        <w:t>The Clerk suggested that Item 7 on the agenda should be dealt with first. This was agreed.</w:t>
      </w:r>
    </w:p>
    <w:p w:rsidR="00DB68E6" w:rsidRDefault="00DB68E6" w:rsidP="00DB68E6">
      <w:pPr>
        <w:pStyle w:val="NoSpacing"/>
        <w:rPr>
          <w:b/>
        </w:rPr>
      </w:pPr>
      <w:r>
        <w:rPr>
          <w:b/>
        </w:rPr>
        <w:t xml:space="preserve">29/20 </w:t>
      </w:r>
      <w:r w:rsidRPr="00DB68E6">
        <w:rPr>
          <w:b/>
        </w:rPr>
        <w:t xml:space="preserve">Temporary Adjustment of Standing Orders to Accommodate </w:t>
      </w:r>
      <w:proofErr w:type="spellStart"/>
      <w:r w:rsidRPr="00DB68E6">
        <w:rPr>
          <w:b/>
        </w:rPr>
        <w:t>Covid</w:t>
      </w:r>
      <w:proofErr w:type="spellEnd"/>
      <w:r w:rsidRPr="00DB68E6">
        <w:rPr>
          <w:b/>
        </w:rPr>
        <w:t xml:space="preserve"> 19. </w:t>
      </w:r>
    </w:p>
    <w:p w:rsidR="00DB68E6" w:rsidRPr="00DB68E6" w:rsidRDefault="00DB68E6" w:rsidP="00DB68E6">
      <w:pPr>
        <w:pStyle w:val="NoSpacing"/>
        <w:rPr>
          <w:b/>
        </w:rPr>
      </w:pPr>
      <w:r>
        <w:t xml:space="preserve">It was proposed that the following items be temporarily changed during the period that meetings cannot be held in public.                                                                                           </w:t>
      </w:r>
      <w:r w:rsidRPr="00DB68E6">
        <w:rPr>
          <w:b/>
        </w:rPr>
        <w:t xml:space="preserve">                                             </w:t>
      </w:r>
      <w:r>
        <w:t>(</w:t>
      </w:r>
      <w:proofErr w:type="spellStart"/>
      <w:r>
        <w:t>i</w:t>
      </w:r>
      <w:proofErr w:type="spellEnd"/>
      <w:r w:rsidRPr="00DB68E6">
        <w:rPr>
          <w:b/>
        </w:rPr>
        <w:t xml:space="preserve">)  </w:t>
      </w:r>
      <w:r>
        <w:t xml:space="preserve">During </w:t>
      </w:r>
      <w:proofErr w:type="spellStart"/>
      <w:r>
        <w:t>Covid</w:t>
      </w:r>
      <w:proofErr w:type="spellEnd"/>
      <w:r>
        <w:t xml:space="preserve"> 19 that signing minutes and bank statements be delegated to Clerk                           (ii)</w:t>
      </w:r>
      <w:r w:rsidRPr="001252D5">
        <w:t xml:space="preserve">  </w:t>
      </w:r>
      <w:r>
        <w:t xml:space="preserve">3f – Public Participation is limited to 5 minutes in total                                                                         (iii) 3p – Voting to be achieved by a show of hands or verbally if participating by telephone)              (iv) 5bc – Suspended as Annual Meetings are not able to be held                                                         </w:t>
      </w:r>
      <w:r w:rsidR="00BA7A5B">
        <w:t xml:space="preserve">    </w:t>
      </w:r>
      <w:r>
        <w:t xml:space="preserve"> (v) 17e – The Date by which Audit papers have to be seen and approved by council is changed to 31</w:t>
      </w:r>
      <w:r w:rsidRPr="00DB68E6">
        <w:rPr>
          <w:vertAlign w:val="superscript"/>
        </w:rPr>
        <w:t>st</w:t>
      </w:r>
      <w:r>
        <w:t xml:space="preserve"> July.                                                                                                                                          </w:t>
      </w:r>
      <w:r w:rsidR="00BA7A5B">
        <w:t xml:space="preserve">                                                  </w:t>
      </w:r>
      <w:r>
        <w:t xml:space="preserve"> In addition HMRC are offering a ‘Pay Now’ button on the Basic PAYE programme that is used to declare Clerk’s salary - permission to use this method will avoid the use of cheques and visit to the bank.                                                                                                                              </w:t>
      </w:r>
      <w:r w:rsidR="00BA7A5B">
        <w:t xml:space="preserve">                                                   The councillors agreed unanimously that this should be so.</w:t>
      </w:r>
    </w:p>
    <w:p w:rsidR="00BA7A5B" w:rsidRDefault="00BA7A5B" w:rsidP="00BA7A5B"/>
    <w:p w:rsidR="00DB68E6" w:rsidRDefault="00DB68E6" w:rsidP="00BA7A5B">
      <w:r w:rsidRPr="00BA7A5B">
        <w:rPr>
          <w:b/>
        </w:rPr>
        <w:t>Apologies</w:t>
      </w:r>
      <w:r w:rsidR="00BA7A5B">
        <w:t xml:space="preserve"> Cllr Bull</w:t>
      </w:r>
    </w:p>
    <w:p w:rsidR="00DB68E6" w:rsidRPr="00BA7A5B" w:rsidRDefault="00DB68E6" w:rsidP="00BA7A5B">
      <w:r w:rsidRPr="00BA7A5B">
        <w:rPr>
          <w:b/>
        </w:rPr>
        <w:t>Declaration of Member’ Interests</w:t>
      </w:r>
      <w:r w:rsidR="00BA7A5B">
        <w:rPr>
          <w:b/>
        </w:rPr>
        <w:t xml:space="preserve">. </w:t>
      </w:r>
      <w:r w:rsidR="00BA7A5B">
        <w:t>There were none.</w:t>
      </w:r>
    </w:p>
    <w:p w:rsidR="00DB68E6" w:rsidRDefault="00DB68E6" w:rsidP="00BA7A5B">
      <w:r w:rsidRPr="00BA7A5B">
        <w:rPr>
          <w:b/>
        </w:rPr>
        <w:t xml:space="preserve">Public Participation – </w:t>
      </w:r>
      <w:r w:rsidR="00BA7A5B">
        <w:t xml:space="preserve">The Acting Chair explained that </w:t>
      </w:r>
      <w:r>
        <w:t>at this meeting</w:t>
      </w:r>
      <w:r w:rsidR="00BA7A5B">
        <w:t>,</w:t>
      </w:r>
      <w:r>
        <w:t xml:space="preserve"> because there is a time constraint</w:t>
      </w:r>
      <w:r w:rsidR="00BA7A5B">
        <w:t>,</w:t>
      </w:r>
      <w:r>
        <w:t xml:space="preserve"> public participation must be kept to a minimum of 5 minutes in total. </w:t>
      </w:r>
    </w:p>
    <w:p w:rsidR="00BA7A5B" w:rsidRDefault="00BA7A5B" w:rsidP="00BA7A5B">
      <w:r>
        <w:rPr>
          <w:b/>
        </w:rPr>
        <w:t xml:space="preserve">30/20 </w:t>
      </w:r>
      <w:r w:rsidR="00DB68E6" w:rsidRPr="00BA7A5B">
        <w:rPr>
          <w:b/>
        </w:rPr>
        <w:t>Minutes of the Last Meeting –</w:t>
      </w:r>
      <w:r>
        <w:t xml:space="preserve"> having</w:t>
      </w:r>
      <w:r w:rsidR="00DB68E6">
        <w:t xml:space="preserve"> been circ</w:t>
      </w:r>
      <w:r>
        <w:t>ulated recently for perusal were ratified and signed by the Clerk. This was proposed by Cllr Sills and seconded by Cllr Watson</w:t>
      </w:r>
    </w:p>
    <w:p w:rsidR="00BA7A5B" w:rsidRDefault="00BA7A5B" w:rsidP="00BA7A5B"/>
    <w:p w:rsidR="00DB68E6" w:rsidRPr="005B10DD" w:rsidRDefault="00BA7A5B" w:rsidP="00BA7A5B">
      <w:pPr>
        <w:rPr>
          <w:b/>
        </w:rPr>
      </w:pPr>
      <w:r>
        <w:rPr>
          <w:b/>
        </w:rPr>
        <w:lastRenderedPageBreak/>
        <w:t xml:space="preserve">31/20 </w:t>
      </w:r>
      <w:r w:rsidR="00DB68E6" w:rsidRPr="00BA7A5B">
        <w:rPr>
          <w:b/>
        </w:rPr>
        <w:t xml:space="preserve">Co-option of New Councillor. </w:t>
      </w:r>
      <w:r w:rsidR="00DB68E6">
        <w:t xml:space="preserve">A Casual vacancy was advertised to Rodsley residents following the resignation of the Chair, Cllr Jim Bates, immediately following the last meeting. No one came forward so Anthony Higgins of </w:t>
      </w:r>
      <w:proofErr w:type="spellStart"/>
      <w:r w:rsidR="00DB68E6">
        <w:t>Carr</w:t>
      </w:r>
      <w:proofErr w:type="spellEnd"/>
      <w:r w:rsidR="00DB68E6">
        <w:t xml:space="preserve"> Wood House</w:t>
      </w:r>
      <w:r w:rsidR="005B10DD">
        <w:t>, Yeaveley</w:t>
      </w:r>
      <w:r w:rsidR="00DB68E6">
        <w:t xml:space="preserve"> was approached and he agreed to fill the vacan</w:t>
      </w:r>
      <w:r w:rsidR="005B10DD">
        <w:t>cy. The Acting Chair formerly invited</w:t>
      </w:r>
      <w:r w:rsidR="00DB68E6">
        <w:t xml:space="preserve"> Anthony to join the meeting as a full councillor. A copy of his Register of Disclosable Pecuniary Interests will be forwarded to the Authority.</w:t>
      </w:r>
      <w:r w:rsidR="005B10DD">
        <w:t xml:space="preserve"> </w:t>
      </w:r>
      <w:r w:rsidR="005B10DD">
        <w:rPr>
          <w:b/>
        </w:rPr>
        <w:t>This item is closed</w:t>
      </w:r>
    </w:p>
    <w:p w:rsidR="00DB68E6" w:rsidRPr="005B10DD" w:rsidRDefault="005B10DD" w:rsidP="005B10DD">
      <w:pPr>
        <w:rPr>
          <w:b/>
        </w:rPr>
      </w:pPr>
      <w:r>
        <w:rPr>
          <w:b/>
        </w:rPr>
        <w:t xml:space="preserve">32/20 </w:t>
      </w:r>
      <w:r w:rsidR="00DB68E6" w:rsidRPr="005B10DD">
        <w:rPr>
          <w:b/>
        </w:rPr>
        <w:t>Ele</w:t>
      </w:r>
      <w:r>
        <w:rPr>
          <w:b/>
        </w:rPr>
        <w:t xml:space="preserve">ction of Chair and Vice Chair.  </w:t>
      </w:r>
      <w:r>
        <w:t xml:space="preserve">Cllr Walsh proposed Cllr </w:t>
      </w:r>
      <w:proofErr w:type="spellStart"/>
      <w:r>
        <w:t>Fitzakerley</w:t>
      </w:r>
      <w:proofErr w:type="spellEnd"/>
      <w:r>
        <w:t xml:space="preserve"> for Chair. This was seconded by Cllr Sills and supported unanimously. Cllr </w:t>
      </w:r>
      <w:proofErr w:type="spellStart"/>
      <w:r>
        <w:t>Fitzakerley</w:t>
      </w:r>
      <w:proofErr w:type="spellEnd"/>
      <w:r>
        <w:t xml:space="preserve"> accepted.                                                                             Cllr Schroeter proposed Cllr Walsh for Vice Chair. This was seconded by Cllr Watson and supported unanimously. Cllr Walsh accepted. </w:t>
      </w:r>
      <w:r>
        <w:rPr>
          <w:b/>
        </w:rPr>
        <w:t>This item is closed</w:t>
      </w:r>
    </w:p>
    <w:p w:rsidR="00DB68E6" w:rsidRDefault="005B10DD" w:rsidP="005B10DD">
      <w:r>
        <w:rPr>
          <w:b/>
        </w:rPr>
        <w:t xml:space="preserve">33/20 </w:t>
      </w:r>
      <w:r w:rsidR="00DB68E6" w:rsidRPr="005B10DD">
        <w:rPr>
          <w:b/>
        </w:rPr>
        <w:t xml:space="preserve">Neighbourhood Watch </w:t>
      </w:r>
      <w:r w:rsidR="00DB68E6">
        <w:t>Nothing to report.</w:t>
      </w:r>
    </w:p>
    <w:p w:rsidR="00DB68E6" w:rsidRPr="006E4494" w:rsidRDefault="00EE72DA" w:rsidP="00EE72DA">
      <w:pPr>
        <w:pStyle w:val="PlainText"/>
        <w:rPr>
          <w:b/>
        </w:rPr>
      </w:pPr>
      <w:r>
        <w:rPr>
          <w:rFonts w:asciiTheme="minorHAnsi" w:hAnsiTheme="minorHAnsi"/>
          <w:b/>
          <w:szCs w:val="22"/>
        </w:rPr>
        <w:t xml:space="preserve">34/20 </w:t>
      </w:r>
      <w:r w:rsidR="00DB68E6">
        <w:rPr>
          <w:b/>
        </w:rPr>
        <w:t>Complaints re Nuisance Dogs at The Old School House</w:t>
      </w:r>
      <w:r>
        <w:rPr>
          <w:b/>
        </w:rPr>
        <w:t xml:space="preserve"> (Also Item 70/18).</w:t>
      </w:r>
      <w:r w:rsidR="00DB68E6">
        <w:rPr>
          <w:b/>
        </w:rPr>
        <w:t xml:space="preserve"> </w:t>
      </w:r>
      <w:r w:rsidR="00DB68E6">
        <w:t xml:space="preserve">Complaints re the </w:t>
      </w:r>
      <w:proofErr w:type="spellStart"/>
      <w:r w:rsidR="00DB68E6">
        <w:t>Dogue</w:t>
      </w:r>
      <w:proofErr w:type="spellEnd"/>
      <w:r w:rsidR="00DB68E6">
        <w:t xml:space="preserve"> de Bordeaux were first aired a</w:t>
      </w:r>
      <w:r>
        <w:t>t a meeting in August 2018,</w:t>
      </w:r>
      <w:r w:rsidR="00DB68E6" w:rsidRPr="00C72154">
        <w:rPr>
          <w:color w:val="5B9BD5" w:themeColor="accent1"/>
        </w:rPr>
        <w:t xml:space="preserve"> </w:t>
      </w:r>
      <w:r w:rsidR="00DB68E6" w:rsidRPr="00EE72DA">
        <w:t>following an incident where this dog escaped from the garden, resulting in another dog owner having to hold their dog above thei</w:t>
      </w:r>
      <w:r w:rsidRPr="00EE72DA">
        <w:t>r head for safety.</w:t>
      </w:r>
      <w:r w:rsidR="00DB68E6" w:rsidRPr="00EE72DA">
        <w:t xml:space="preserve"> The dog also barks at cyclists and walkers passing the ga</w:t>
      </w:r>
      <w:r w:rsidRPr="00EE72DA">
        <w:t>tes. At the time</w:t>
      </w:r>
      <w:r w:rsidR="00DB68E6" w:rsidRPr="00EE72DA">
        <w:t xml:space="preserve">                                                                     </w:t>
      </w:r>
      <w:r w:rsidRPr="00EE72DA">
        <w:t xml:space="preserve">                               t</w:t>
      </w:r>
      <w:r w:rsidR="00DB68E6" w:rsidRPr="00EE72DA">
        <w:t xml:space="preserve">he Clerk was unsure what, if </w:t>
      </w:r>
      <w:r>
        <w:t>anything, the parish council could</w:t>
      </w:r>
      <w:r w:rsidR="00DB68E6" w:rsidRPr="00EE72DA">
        <w:t xml:space="preserve"> do - and asked Cllr Morley for advice. Cllr Morley spoke with Mrs King on the telephone and reported that she had been very understanding and cooperative.                                                                                                     </w:t>
      </w:r>
      <w:r w:rsidRPr="00EE72DA">
        <w:t xml:space="preserve">                            </w:t>
      </w:r>
      <w:r w:rsidR="00DB68E6" w:rsidRPr="00EE72DA">
        <w:t xml:space="preserve">Mrs King was present </w:t>
      </w:r>
      <w:r w:rsidRPr="00EE72DA">
        <w:t xml:space="preserve">at that meeting </w:t>
      </w:r>
      <w:r w:rsidR="00DB68E6" w:rsidRPr="00EE72DA">
        <w:t>and said that the problem was that visitors did not always make sure that the side gate was properly closed. The dog is attending obedience training sessions and she will make sure that everything possible is done to make sure that he doesn’t escape again.  Mrs King suggested that perhaps replacing the gates with solid wooden ones would stop</w:t>
      </w:r>
      <w:r w:rsidRPr="00EE72DA">
        <w:t xml:space="preserve"> the dog barking at passers-by.</w:t>
      </w:r>
      <w:r w:rsidR="00DB68E6" w:rsidRPr="00EE72DA">
        <w:rPr>
          <w:b/>
        </w:rPr>
        <w:t xml:space="preserve">                                                           </w:t>
      </w:r>
      <w:r>
        <w:rPr>
          <w:b/>
        </w:rPr>
        <w:t xml:space="preserve">                                                                                        </w:t>
      </w:r>
      <w:r w:rsidR="00DB68E6" w:rsidRPr="00EE72DA">
        <w:t xml:space="preserve">To date the behaviour of the 4 dogs at the </w:t>
      </w:r>
      <w:r w:rsidR="00DB68E6">
        <w:t xml:space="preserve">property has not changed and the gates have not been changed. Having received several written and verbal complaints about the dogs’ aggressive behaviour and that on at least two occasions two of the dogs have escaped from the property the Clerk once again sought the advice of Cllr Morley.                                                      </w:t>
      </w:r>
      <w:r>
        <w:t xml:space="preserve">                                                 </w:t>
      </w:r>
      <w:r w:rsidR="00DB68E6">
        <w:t xml:space="preserve">He has tried to contact Mrs King by telephone without success.                     </w:t>
      </w:r>
      <w:r>
        <w:t xml:space="preserve">                              </w:t>
      </w:r>
      <w:r w:rsidR="00DB68E6">
        <w:t xml:space="preserve">                                                                                                                   </w:t>
      </w:r>
      <w:r>
        <w:t xml:space="preserve">                 He </w:t>
      </w:r>
      <w:r w:rsidR="00DB68E6">
        <w:t xml:space="preserve">suggested calling in an Enforcement Officer.  </w:t>
      </w:r>
      <w:r w:rsidR="006E4494">
        <w:t xml:space="preserve">                                                                                        </w:t>
      </w:r>
      <w:proofErr w:type="spellStart"/>
      <w:r w:rsidR="006E4494">
        <w:t>CllrsFitzakerley</w:t>
      </w:r>
      <w:proofErr w:type="spellEnd"/>
      <w:r w:rsidR="006E4494">
        <w:t xml:space="preserve"> and Walsh had done some research and found t</w:t>
      </w:r>
      <w:r w:rsidR="00DB68E6" w:rsidRPr="004610FA">
        <w:t>here is something called a</w:t>
      </w:r>
      <w:r w:rsidR="00DB68E6">
        <w:t xml:space="preserve"> Community Protection Notice, for failure to control an animal, where the animal is causing a nuisance to other people or other animals. </w:t>
      </w:r>
      <w:r w:rsidR="00DB68E6" w:rsidRPr="004610FA">
        <w:t xml:space="preserve">                               </w:t>
      </w:r>
      <w:r>
        <w:t xml:space="preserve">                                           </w:t>
      </w:r>
      <w:r w:rsidR="006E4494">
        <w:t xml:space="preserve">                                    </w:t>
      </w:r>
      <w:r w:rsidR="00DB68E6">
        <w:t xml:space="preserve">The Dangerous Dog Act 1991 states that the law of control of dogs was amended to include incidents on private property including gardens –‘Your dog is considered to be dangerously out of control if it makes someone worried that it might injure them’.                                              </w:t>
      </w:r>
      <w:r w:rsidR="006E4494">
        <w:t xml:space="preserve">                                               </w:t>
      </w:r>
      <w:r w:rsidR="00DB68E6">
        <w:t xml:space="preserve">Also under Environmental Protection Act 1990 – a fine of up to £5,000 can be issued for a barking dog mot being controlled.                                                                                                               </w:t>
      </w:r>
      <w:r w:rsidR="006E4494">
        <w:t xml:space="preserve">                          </w:t>
      </w:r>
      <w:r w:rsidR="00DB68E6">
        <w:t xml:space="preserve">The Anti-social Behaviour and Policing Act 2014 makes it an offence for a dog to be dangerously out of control anywhere including the owner’s home. </w:t>
      </w:r>
      <w:r w:rsidR="006E4494">
        <w:t xml:space="preserve">                                                                                            Following discussion it was agreed that the Clerk should contact Cllr Morley to ask how the Enforcement Officer should be contacted.</w:t>
      </w:r>
    </w:p>
    <w:p w:rsidR="00DB68E6" w:rsidRDefault="00DB68E6" w:rsidP="00DB68E6">
      <w:pPr>
        <w:pStyle w:val="PlainText"/>
        <w:ind w:left="720"/>
      </w:pPr>
    </w:p>
    <w:p w:rsidR="00DB68E6" w:rsidRDefault="006E4494" w:rsidP="006E4494">
      <w:pPr>
        <w:pStyle w:val="PlainText"/>
      </w:pPr>
      <w:r>
        <w:rPr>
          <w:b/>
        </w:rPr>
        <w:t xml:space="preserve">35/20 </w:t>
      </w:r>
      <w:r w:rsidR="00DB68E6">
        <w:rPr>
          <w:b/>
        </w:rPr>
        <w:t xml:space="preserve">Planning Application, </w:t>
      </w:r>
      <w:proofErr w:type="spellStart"/>
      <w:r w:rsidR="00DB68E6">
        <w:rPr>
          <w:b/>
        </w:rPr>
        <w:t>Stydd</w:t>
      </w:r>
      <w:proofErr w:type="spellEnd"/>
      <w:r w:rsidR="00DB68E6">
        <w:rPr>
          <w:b/>
        </w:rPr>
        <w:t xml:space="preserve"> Hall Farm, Agricultural Worker’s Dwelling.</w:t>
      </w:r>
      <w:r>
        <w:rPr>
          <w:b/>
        </w:rPr>
        <w:t xml:space="preserve"> (Also Item 16/20). </w:t>
      </w:r>
      <w:r w:rsidR="00DB68E6">
        <w:rPr>
          <w:b/>
        </w:rPr>
        <w:t xml:space="preserve"> </w:t>
      </w:r>
      <w:r w:rsidR="00DB68E6">
        <w:t>No decision as yet.</w:t>
      </w:r>
    </w:p>
    <w:p w:rsidR="00DB68E6" w:rsidRDefault="00DB68E6" w:rsidP="00DB68E6">
      <w:pPr>
        <w:pStyle w:val="PlainText"/>
        <w:ind w:left="720"/>
        <w:rPr>
          <w:b/>
        </w:rPr>
      </w:pPr>
    </w:p>
    <w:p w:rsidR="00DB68E6" w:rsidRDefault="006E4494" w:rsidP="006E4494">
      <w:pPr>
        <w:pStyle w:val="PlainText"/>
      </w:pPr>
      <w:r>
        <w:rPr>
          <w:b/>
        </w:rPr>
        <w:t xml:space="preserve">36/20 </w:t>
      </w:r>
      <w:r w:rsidR="00DB68E6">
        <w:rPr>
          <w:b/>
        </w:rPr>
        <w:t>Planning Application, Honeysuckle Farm, Agricultural Worker’s Cottage (Resubmission).</w:t>
      </w:r>
      <w:r>
        <w:rPr>
          <w:b/>
        </w:rPr>
        <w:t xml:space="preserve"> (Also Item17/20).</w:t>
      </w:r>
      <w:r w:rsidR="00DB68E6">
        <w:rPr>
          <w:b/>
        </w:rPr>
        <w:t xml:space="preserve"> </w:t>
      </w:r>
      <w:r w:rsidR="00DB68E6">
        <w:t>No decision as yet.</w:t>
      </w:r>
    </w:p>
    <w:p w:rsidR="00DB68E6" w:rsidRDefault="00DB68E6" w:rsidP="00DB68E6">
      <w:pPr>
        <w:pStyle w:val="ListParagraph"/>
      </w:pPr>
    </w:p>
    <w:p w:rsidR="00DB68E6" w:rsidRDefault="00BE26BE" w:rsidP="00BE26BE">
      <w:pPr>
        <w:pStyle w:val="PlainText"/>
      </w:pPr>
      <w:r>
        <w:rPr>
          <w:b/>
        </w:rPr>
        <w:lastRenderedPageBreak/>
        <w:t xml:space="preserve">37/20 </w:t>
      </w:r>
      <w:r w:rsidR="00DB68E6">
        <w:rPr>
          <w:b/>
        </w:rPr>
        <w:t xml:space="preserve">Planning Application, 3 to 5 Rodsley Lane, Off Street Parking. (Resubmission). </w:t>
      </w:r>
      <w:r w:rsidR="00DB68E6">
        <w:t xml:space="preserve">The </w:t>
      </w:r>
      <w:r>
        <w:t xml:space="preserve">plans were circulated prior to the meeting and the </w:t>
      </w:r>
      <w:r w:rsidR="00DB68E6">
        <w:t xml:space="preserve">PC agreed unanimously again to support the application. </w:t>
      </w:r>
      <w:r>
        <w:t xml:space="preserve">The Clerk informed the authority. </w:t>
      </w:r>
      <w:r w:rsidR="00DB68E6">
        <w:t>No decision as yet.</w:t>
      </w:r>
    </w:p>
    <w:p w:rsidR="00DB68E6" w:rsidRDefault="00DB68E6" w:rsidP="00DB68E6">
      <w:pPr>
        <w:pStyle w:val="ListParagraph"/>
      </w:pPr>
    </w:p>
    <w:p w:rsidR="00DB68E6" w:rsidRPr="00942EEE" w:rsidRDefault="00BE26BE" w:rsidP="00BE26BE">
      <w:pPr>
        <w:pStyle w:val="PlainText"/>
      </w:pPr>
      <w:r>
        <w:rPr>
          <w:b/>
        </w:rPr>
        <w:t xml:space="preserve">38/20 </w:t>
      </w:r>
      <w:r w:rsidR="00DB68E6">
        <w:rPr>
          <w:b/>
        </w:rPr>
        <w:t xml:space="preserve">Planning Application </w:t>
      </w:r>
      <w:proofErr w:type="gramStart"/>
      <w:r w:rsidR="00DB68E6">
        <w:rPr>
          <w:b/>
        </w:rPr>
        <w:t>The</w:t>
      </w:r>
      <w:proofErr w:type="gramEnd"/>
      <w:r w:rsidR="00DB68E6">
        <w:rPr>
          <w:b/>
        </w:rPr>
        <w:t xml:space="preserve"> Pumping Station, Rodsley Lane, Rodsley.</w:t>
      </w:r>
      <w:r>
        <w:rPr>
          <w:b/>
        </w:rPr>
        <w:t xml:space="preserve"> (Also Item 20/20)</w:t>
      </w:r>
      <w:r w:rsidR="00DB68E6">
        <w:rPr>
          <w:b/>
        </w:rPr>
        <w:t xml:space="preserve"> </w:t>
      </w:r>
      <w:r w:rsidR="00DB68E6">
        <w:t xml:space="preserve">The Parish Council had no objections to this application and it was granted on condition that it is begun before three years. </w:t>
      </w:r>
      <w:r w:rsidR="00DB68E6">
        <w:rPr>
          <w:b/>
        </w:rPr>
        <w:t>This item is closed.</w:t>
      </w:r>
    </w:p>
    <w:p w:rsidR="00DB68E6" w:rsidRDefault="00DB68E6" w:rsidP="00DB68E6">
      <w:pPr>
        <w:pStyle w:val="ListParagraph"/>
      </w:pPr>
    </w:p>
    <w:p w:rsidR="00DB68E6" w:rsidRDefault="00BE26BE" w:rsidP="00BE26BE">
      <w:pPr>
        <w:pStyle w:val="PlainText"/>
      </w:pPr>
      <w:r>
        <w:rPr>
          <w:rFonts w:asciiTheme="minorHAnsi" w:hAnsiTheme="minorHAnsi"/>
          <w:b/>
          <w:szCs w:val="22"/>
        </w:rPr>
        <w:t xml:space="preserve">39/20 </w:t>
      </w:r>
      <w:r w:rsidR="00DB68E6">
        <w:rPr>
          <w:b/>
        </w:rPr>
        <w:t xml:space="preserve">Planning Application, Brook Cottage, Park Lane, Rodsley. </w:t>
      </w:r>
      <w:r w:rsidR="00DB68E6">
        <w:t xml:space="preserve">This application for a two storey rear extension and front porch has been resubmitted because extra windows have been included on the side elevations. The PC agreed there was still no objection. This has been granted on condition it is started within three years. </w:t>
      </w:r>
      <w:r w:rsidR="00DB68E6">
        <w:rPr>
          <w:b/>
        </w:rPr>
        <w:t>This item is closed</w:t>
      </w:r>
    </w:p>
    <w:p w:rsidR="00DB68E6" w:rsidRDefault="00DB68E6" w:rsidP="00DB68E6">
      <w:pPr>
        <w:pStyle w:val="PlainText"/>
        <w:ind w:left="720"/>
      </w:pPr>
    </w:p>
    <w:p w:rsidR="00DB68E6" w:rsidRDefault="00BE26BE" w:rsidP="00BE26BE">
      <w:pPr>
        <w:pStyle w:val="PlainText"/>
      </w:pPr>
      <w:r>
        <w:rPr>
          <w:b/>
        </w:rPr>
        <w:t xml:space="preserve">40/20 </w:t>
      </w:r>
      <w:r w:rsidR="00DB68E6">
        <w:rPr>
          <w:b/>
        </w:rPr>
        <w:t xml:space="preserve">Planning Application, Westfield House, Hales Green, Extension to Existing Garage to Enclose Car Port and Staircase. </w:t>
      </w:r>
      <w:r w:rsidR="00DB68E6">
        <w:t xml:space="preserve">These plans were previously circulated and councillors agreed unanimously that there were no objections so the Clerk informed the authority. No decision as yet.  </w:t>
      </w:r>
    </w:p>
    <w:p w:rsidR="00DB68E6" w:rsidRDefault="00DB68E6" w:rsidP="00DB68E6">
      <w:pPr>
        <w:pStyle w:val="PlainText"/>
        <w:ind w:left="720"/>
        <w:rPr>
          <w:b/>
        </w:rPr>
      </w:pPr>
    </w:p>
    <w:p w:rsidR="00DB68E6" w:rsidRDefault="00BE26BE" w:rsidP="00BE26BE">
      <w:pPr>
        <w:pStyle w:val="PlainText"/>
      </w:pPr>
      <w:r>
        <w:rPr>
          <w:b/>
        </w:rPr>
        <w:t xml:space="preserve">41/20 </w:t>
      </w:r>
      <w:r w:rsidR="00DB68E6">
        <w:rPr>
          <w:b/>
        </w:rPr>
        <w:t xml:space="preserve">Footpath Issues. </w:t>
      </w:r>
      <w:r w:rsidR="00266587">
        <w:rPr>
          <w:b/>
        </w:rPr>
        <w:t xml:space="preserve">(Also Item 22/20). </w:t>
      </w:r>
      <w:r w:rsidR="00DB68E6">
        <w:t>Several residents have mentioned that hedges fronting properties on Leapley Lane are encroaching on the pavement</w:t>
      </w:r>
      <w:r w:rsidR="00266587">
        <w:t>,</w:t>
      </w:r>
      <w:r w:rsidR="00DB68E6">
        <w:t xml:space="preserve"> narrowing it to the extent that pushchairs etc</w:t>
      </w:r>
      <w:r>
        <w:t>.</w:t>
      </w:r>
      <w:r w:rsidR="00DB68E6">
        <w:t xml:space="preserve"> have to go on to the road in order to pass</w:t>
      </w:r>
      <w:r>
        <w:t xml:space="preserve">. The Clerk was unsure whose responsibility </w:t>
      </w:r>
      <w:r w:rsidR="00266587">
        <w:t>it</w:t>
      </w:r>
      <w:r>
        <w:t xml:space="preserve"> is</w:t>
      </w:r>
      <w:r w:rsidR="00266587">
        <w:t xml:space="preserve"> to make sure that hedges are kept clear of the pavement and it was agreed that she should seek Cllr Morley’s advice. </w:t>
      </w:r>
    </w:p>
    <w:p w:rsidR="00266587" w:rsidRDefault="00266587" w:rsidP="00266587">
      <w:pPr>
        <w:pStyle w:val="PlainText"/>
        <w:rPr>
          <w:rFonts w:asciiTheme="minorHAnsi" w:hAnsiTheme="minorHAnsi"/>
          <w:szCs w:val="22"/>
        </w:rPr>
      </w:pPr>
    </w:p>
    <w:p w:rsidR="00DB68E6" w:rsidRPr="00266587" w:rsidRDefault="00266587" w:rsidP="00266587">
      <w:pPr>
        <w:pStyle w:val="PlainText"/>
      </w:pPr>
      <w:r w:rsidRPr="00266587">
        <w:rPr>
          <w:rFonts w:asciiTheme="minorHAnsi" w:hAnsiTheme="minorHAnsi"/>
          <w:b/>
          <w:szCs w:val="22"/>
        </w:rPr>
        <w:t>42/20</w:t>
      </w:r>
      <w:r>
        <w:rPr>
          <w:rFonts w:asciiTheme="minorHAnsi" w:hAnsiTheme="minorHAnsi"/>
          <w:szCs w:val="22"/>
        </w:rPr>
        <w:t xml:space="preserve"> </w:t>
      </w:r>
      <w:r w:rsidR="00DB68E6" w:rsidRPr="00942EEE">
        <w:rPr>
          <w:b/>
        </w:rPr>
        <w:t>Highways and Flooding Issues</w:t>
      </w:r>
      <w:r>
        <w:rPr>
          <w:b/>
        </w:rPr>
        <w:t xml:space="preserve"> (Also Item 23/20). </w:t>
      </w:r>
      <w:r>
        <w:t>Nothing reported</w:t>
      </w:r>
    </w:p>
    <w:p w:rsidR="00DB68E6" w:rsidRDefault="00DB68E6" w:rsidP="00DB68E6">
      <w:pPr>
        <w:pStyle w:val="ListParagraph"/>
        <w:rPr>
          <w:b/>
        </w:rPr>
      </w:pPr>
    </w:p>
    <w:p w:rsidR="00DB68E6" w:rsidRDefault="00266587" w:rsidP="00266587">
      <w:pPr>
        <w:pStyle w:val="PlainText"/>
        <w:rPr>
          <w:b/>
        </w:rPr>
      </w:pPr>
      <w:r>
        <w:rPr>
          <w:b/>
        </w:rPr>
        <w:t xml:space="preserve">43/20 </w:t>
      </w:r>
      <w:r w:rsidR="00DB68E6">
        <w:rPr>
          <w:b/>
        </w:rPr>
        <w:t>Clerk’s Report.</w:t>
      </w:r>
      <w:r w:rsidR="00DB68E6">
        <w:t xml:space="preserve"> </w:t>
      </w:r>
      <w:r>
        <w:rPr>
          <w:b/>
        </w:rPr>
        <w:t xml:space="preserve">(Also Item 26/20). </w:t>
      </w:r>
      <w:r w:rsidR="00DB68E6">
        <w:t xml:space="preserve">At the end of the last meeting it was brought to the attention of the council that Douglas Wall of Willow Rise Leapley Lane Yeaveley was to be 100 at the end of April. It was agreed that a card should be bought for him. Later when it was discovered that his family had to cancel celebrations because of the </w:t>
      </w:r>
      <w:proofErr w:type="spellStart"/>
      <w:r w:rsidR="00DB68E6">
        <w:t>Covid</w:t>
      </w:r>
      <w:proofErr w:type="spellEnd"/>
      <w:r w:rsidR="00DB68E6">
        <w:t xml:space="preserve"> 19 pandemic the PC agreed by email to buy him a small gift as well. Unfortunately the only PC funds that we were allowed to use was the Chair’s Expenses money - £30, which the acting Chair Cllr </w:t>
      </w:r>
      <w:proofErr w:type="spellStart"/>
      <w:r w:rsidR="00DB68E6">
        <w:t>Fitzakerley</w:t>
      </w:r>
      <w:proofErr w:type="spellEnd"/>
      <w:r w:rsidR="00DB68E6">
        <w:t xml:space="preserve"> agreed could be used. </w:t>
      </w:r>
      <w:r>
        <w:t xml:space="preserve">                             </w:t>
      </w:r>
      <w:r w:rsidR="00DB68E6">
        <w:t xml:space="preserve">I applied for a grant from the Community Projects Fund but it was refused. </w:t>
      </w:r>
      <w:r>
        <w:t xml:space="preserve">                                                           </w:t>
      </w:r>
      <w:r w:rsidR="00DB68E6">
        <w:t xml:space="preserve">Cllr Morley very generously donated £50. </w:t>
      </w:r>
      <w:r>
        <w:t xml:space="preserve">                                                                                                                                  </w:t>
      </w:r>
      <w:r w:rsidR="00DB68E6">
        <w:t xml:space="preserve">A planter filled with flowers was purchased from Wyaston Nurseries, who also contributed towards the cost. </w:t>
      </w:r>
      <w:r>
        <w:t xml:space="preserve">                                                                                                                                                                                        </w:t>
      </w:r>
      <w:r w:rsidR="00DB68E6">
        <w:t>All this happened before it was decided that decisions could not be made by email agreement.</w:t>
      </w:r>
    </w:p>
    <w:p w:rsidR="00DB68E6" w:rsidRPr="00CF7A44" w:rsidRDefault="00DB68E6" w:rsidP="00DB68E6">
      <w:pPr>
        <w:pStyle w:val="PlainText"/>
        <w:ind w:left="720"/>
        <w:rPr>
          <w:b/>
        </w:rPr>
      </w:pPr>
    </w:p>
    <w:p w:rsidR="00DB68E6" w:rsidRDefault="00266587" w:rsidP="00266587">
      <w:pPr>
        <w:pStyle w:val="PlainText"/>
      </w:pPr>
      <w:r>
        <w:rPr>
          <w:rFonts w:asciiTheme="minorHAnsi" w:hAnsiTheme="minorHAnsi"/>
          <w:b/>
          <w:szCs w:val="22"/>
        </w:rPr>
        <w:t xml:space="preserve">44/20 </w:t>
      </w:r>
      <w:r w:rsidR="00DB68E6">
        <w:rPr>
          <w:b/>
        </w:rPr>
        <w:t xml:space="preserve">Insurance Renewal for 2020 to 2021.                                                                                                           </w:t>
      </w:r>
      <w:r w:rsidR="00DB68E6">
        <w:t>The quote from Came and Co, the current provider was £218.                                                                                                                                                            Zurich said that they could not compete and that there quote would be closer to £300.</w:t>
      </w:r>
      <w:r>
        <w:t xml:space="preserve">                                 </w:t>
      </w:r>
      <w:r w:rsidR="00DB68E6">
        <w:t xml:space="preserve"> Parish Protect quoted £161.84 or £153.75 if we agreed to use them for 3 years.</w:t>
      </w:r>
      <w:r>
        <w:t xml:space="preserve"> </w:t>
      </w:r>
    </w:p>
    <w:p w:rsidR="00266587" w:rsidRDefault="00266587" w:rsidP="00266587">
      <w:pPr>
        <w:pStyle w:val="PlainText"/>
        <w:rPr>
          <w:b/>
        </w:rPr>
      </w:pPr>
      <w:r>
        <w:t xml:space="preserve">The meeting unanimously agreed that the Parish Protect quote should be accepted                                       Cllr Walsh thought that </w:t>
      </w:r>
      <w:r w:rsidR="006C604D">
        <w:t xml:space="preserve">for the sake of £8 that we should not tie the PC into an agreement for 3 years. The Cllrs agreed unanimously that we should accept the quote for 1 year’s cover.                       The Clerk will action this. </w:t>
      </w:r>
      <w:r w:rsidR="006C604D" w:rsidRPr="006C604D">
        <w:rPr>
          <w:b/>
        </w:rPr>
        <w:t>The item is closed.</w:t>
      </w: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6C604D">
      <w:pPr>
        <w:pStyle w:val="PlainText"/>
      </w:pPr>
      <w:r>
        <w:rPr>
          <w:b/>
        </w:rPr>
        <w:lastRenderedPageBreak/>
        <w:t xml:space="preserve">45/20 </w:t>
      </w:r>
      <w:r w:rsidRPr="00B76906">
        <w:rPr>
          <w:b/>
        </w:rPr>
        <w:t>Financial Matters</w:t>
      </w:r>
      <w:proofErr w:type="gramStart"/>
      <w:r w:rsidRPr="00B76906">
        <w:rPr>
          <w:b/>
        </w:rPr>
        <w:t>.</w:t>
      </w:r>
      <w:r>
        <w:t>(</w:t>
      </w:r>
      <w:proofErr w:type="gramEnd"/>
      <w:r w:rsidRPr="006C604D">
        <w:rPr>
          <w:b/>
        </w:rPr>
        <w:t>Also Item 27/20)</w:t>
      </w:r>
      <w:r>
        <w:t xml:space="preserve">                                                                                                       Summary of accounts and bank statements had been sent out prior to the meeting. Cllrs agreed unanimously that they were in order for the Clerk to sign                                                                               The Clerk overpaid herself by 60p last financial year. Cllrs agreed unanimously that there was no need to rectify this.                                                                                                                                                              £50 cash donated by Cllr Morley has been added to petty cash.                                                                         £80 was paid online to Wyaston Nursery – this was authorised by Cllrs </w:t>
      </w:r>
      <w:proofErr w:type="spellStart"/>
      <w:r>
        <w:t>Fitzakerley</w:t>
      </w:r>
      <w:proofErr w:type="spellEnd"/>
      <w:r>
        <w:t xml:space="preserve"> and Watson.                                                                                                                                                       Early May a payment was made of £13.86 online to the </w:t>
      </w:r>
      <w:proofErr w:type="spellStart"/>
      <w:r>
        <w:t>Kameleon</w:t>
      </w:r>
      <w:proofErr w:type="spellEnd"/>
      <w:r>
        <w:t xml:space="preserve"> Group who host the website and a standing order has been set up to pay this amount monthly until further notice. This was authorised by Cllrs </w:t>
      </w:r>
      <w:proofErr w:type="spellStart"/>
      <w:r>
        <w:t>Fitzakerley</w:t>
      </w:r>
      <w:proofErr w:type="spellEnd"/>
      <w:r>
        <w:t xml:space="preserve"> and Watson. These payments are not shown on the current summary or bank statements.                                                                                                                                                                           The request for Cllr Walsh to be a signatory and online authoriser has not yet been processed </w:t>
      </w:r>
      <w:proofErr w:type="gramStart"/>
      <w:r>
        <w:t>by</w:t>
      </w:r>
      <w:r w:rsidR="002E4A74">
        <w:t xml:space="preserve"> </w:t>
      </w:r>
      <w:r>
        <w:t xml:space="preserve"> Lloyds</w:t>
      </w:r>
      <w:proofErr w:type="gramEnd"/>
      <w:r>
        <w:t>.</w:t>
      </w:r>
    </w:p>
    <w:p w:rsidR="002E4A74" w:rsidRDefault="002E4A74" w:rsidP="006C604D">
      <w:pPr>
        <w:pStyle w:val="PlainText"/>
      </w:pPr>
    </w:p>
    <w:p w:rsidR="002E4A74" w:rsidRDefault="002E4A74" w:rsidP="006C604D">
      <w:pPr>
        <w:pStyle w:val="PlainText"/>
        <w:rPr>
          <w:b/>
        </w:rPr>
      </w:pPr>
      <w:r w:rsidRPr="002E4A74">
        <w:rPr>
          <w:b/>
          <w:u w:val="single"/>
        </w:rPr>
        <w:t>Summary of Accounts 2020 to 2021</w:t>
      </w:r>
      <w:r>
        <w:rPr>
          <w:b/>
        </w:rPr>
        <w:t xml:space="preserve">      to end April</w:t>
      </w:r>
    </w:p>
    <w:p w:rsidR="002E4A74" w:rsidRDefault="002E4A74" w:rsidP="006C604D">
      <w:pPr>
        <w:pStyle w:val="PlainText"/>
        <w:rPr>
          <w:b/>
        </w:rPr>
      </w:pPr>
    </w:p>
    <w:p w:rsidR="002E4A74" w:rsidRDefault="002E4A74" w:rsidP="006C604D">
      <w:pPr>
        <w:pStyle w:val="PlainText"/>
      </w:pPr>
      <w:r>
        <w:rPr>
          <w:b/>
        </w:rPr>
        <w:t>Receipts</w:t>
      </w:r>
      <w:r>
        <w:rPr>
          <w:b/>
        </w:rPr>
        <w:tab/>
      </w:r>
      <w:r>
        <w:t>Precept</w:t>
      </w:r>
      <w:r>
        <w:tab/>
      </w:r>
      <w:r>
        <w:tab/>
      </w:r>
      <w:r>
        <w:tab/>
      </w:r>
      <w:r>
        <w:tab/>
        <w:t>£2,900.00</w:t>
      </w:r>
    </w:p>
    <w:p w:rsidR="002E4A74" w:rsidRDefault="002E4A74" w:rsidP="006C604D">
      <w:pPr>
        <w:pStyle w:val="PlainText"/>
        <w:rPr>
          <w:b/>
        </w:rPr>
      </w:pPr>
      <w:r>
        <w:tab/>
      </w:r>
      <w:r>
        <w:tab/>
        <w:t>Interest</w:t>
      </w:r>
      <w:r>
        <w:tab/>
      </w:r>
      <w:r>
        <w:tab/>
      </w:r>
      <w:r>
        <w:tab/>
      </w:r>
      <w:r>
        <w:tab/>
        <w:t>£         0.16</w:t>
      </w:r>
      <w:r>
        <w:tab/>
      </w:r>
      <w:r>
        <w:rPr>
          <w:b/>
        </w:rPr>
        <w:t>£2,900.16</w:t>
      </w:r>
    </w:p>
    <w:p w:rsidR="002E4A74" w:rsidRDefault="002E4A74" w:rsidP="006C604D">
      <w:pPr>
        <w:pStyle w:val="PlainText"/>
        <w:rPr>
          <w:b/>
        </w:rPr>
      </w:pPr>
    </w:p>
    <w:p w:rsidR="002E4A74" w:rsidRDefault="002E4A74" w:rsidP="006C604D">
      <w:pPr>
        <w:pStyle w:val="PlainText"/>
      </w:pPr>
      <w:r>
        <w:rPr>
          <w:b/>
        </w:rPr>
        <w:t>Payments</w:t>
      </w:r>
      <w:r>
        <w:rPr>
          <w:b/>
        </w:rPr>
        <w:tab/>
      </w:r>
      <w:r>
        <w:t>DALC</w:t>
      </w:r>
      <w:r>
        <w:tab/>
      </w:r>
      <w:r>
        <w:tab/>
      </w:r>
      <w:r>
        <w:tab/>
      </w:r>
      <w:r>
        <w:tab/>
        <w:t>£    244.06</w:t>
      </w:r>
    </w:p>
    <w:p w:rsidR="002E4A74" w:rsidRDefault="002E4A74" w:rsidP="006C604D">
      <w:pPr>
        <w:pStyle w:val="PlainText"/>
      </w:pPr>
      <w:r>
        <w:tab/>
      </w:r>
      <w:r>
        <w:tab/>
        <w:t>Clerk’s Salary to end April</w:t>
      </w:r>
      <w:r>
        <w:tab/>
        <w:t>£     143.48</w:t>
      </w:r>
    </w:p>
    <w:p w:rsidR="002E4A74" w:rsidRDefault="002E4A74" w:rsidP="006C604D">
      <w:pPr>
        <w:pStyle w:val="PlainText"/>
        <w:rPr>
          <w:b/>
        </w:rPr>
      </w:pPr>
      <w:r>
        <w:tab/>
      </w:r>
      <w:r>
        <w:tab/>
        <w:t>Petty Cash</w:t>
      </w:r>
      <w:r>
        <w:tab/>
      </w:r>
      <w:r>
        <w:tab/>
      </w:r>
      <w:r>
        <w:tab/>
        <w:t>£</w:t>
      </w:r>
      <w:r w:rsidR="002D0448">
        <w:t xml:space="preserve">       </w:t>
      </w:r>
      <w:r>
        <w:t>14.49</w:t>
      </w:r>
      <w:r>
        <w:tab/>
      </w:r>
      <w:r>
        <w:rPr>
          <w:b/>
        </w:rPr>
        <w:t>£    402.03</w:t>
      </w:r>
    </w:p>
    <w:p w:rsidR="002E4A74" w:rsidRDefault="002E4A74" w:rsidP="006C604D">
      <w:pPr>
        <w:pStyle w:val="PlainText"/>
        <w:rPr>
          <w:b/>
        </w:rPr>
      </w:pPr>
    </w:p>
    <w:p w:rsidR="002E4A74" w:rsidRDefault="002E4A74" w:rsidP="006C604D">
      <w:pPr>
        <w:pStyle w:val="PlainText"/>
      </w:pPr>
      <w:r>
        <w:rPr>
          <w:b/>
        </w:rPr>
        <w:t>Excess of Receipts over Payments</w:t>
      </w:r>
      <w:r>
        <w:rPr>
          <w:b/>
        </w:rPr>
        <w:tab/>
      </w:r>
      <w:r>
        <w:rPr>
          <w:b/>
        </w:rPr>
        <w:tab/>
      </w:r>
      <w:r>
        <w:rPr>
          <w:b/>
        </w:rPr>
        <w:tab/>
      </w:r>
      <w:r>
        <w:rPr>
          <w:b/>
        </w:rPr>
        <w:tab/>
        <w:t xml:space="preserve"> </w:t>
      </w:r>
      <w:r>
        <w:t>£2,498.13</w:t>
      </w:r>
    </w:p>
    <w:p w:rsidR="002E4A74" w:rsidRDefault="002E4A74" w:rsidP="006C604D">
      <w:pPr>
        <w:pStyle w:val="PlainText"/>
        <w:rPr>
          <w:b/>
        </w:rPr>
      </w:pPr>
      <w:r>
        <w:rPr>
          <w:b/>
        </w:rPr>
        <w:t>Funds in Hand 1</w:t>
      </w:r>
      <w:r w:rsidRPr="002E4A74">
        <w:rPr>
          <w:b/>
          <w:vertAlign w:val="superscript"/>
        </w:rPr>
        <w:t>st</w:t>
      </w:r>
      <w:r>
        <w:rPr>
          <w:b/>
        </w:rPr>
        <w:t xml:space="preserve"> April</w:t>
      </w:r>
      <w:r>
        <w:rPr>
          <w:b/>
        </w:rPr>
        <w:tab/>
      </w:r>
      <w:r>
        <w:rPr>
          <w:b/>
        </w:rPr>
        <w:tab/>
      </w:r>
      <w:r>
        <w:rPr>
          <w:b/>
        </w:rPr>
        <w:tab/>
      </w:r>
      <w:r>
        <w:rPr>
          <w:b/>
        </w:rPr>
        <w:tab/>
      </w:r>
      <w:r>
        <w:rPr>
          <w:b/>
        </w:rPr>
        <w:tab/>
      </w:r>
      <w:r>
        <w:rPr>
          <w:b/>
        </w:rPr>
        <w:tab/>
        <w:t xml:space="preserve"> </w:t>
      </w:r>
      <w:r>
        <w:t>£5,243.56</w:t>
      </w:r>
      <w:r>
        <w:tab/>
      </w:r>
      <w:r>
        <w:rPr>
          <w:b/>
        </w:rPr>
        <w:t>£7,741.69</w:t>
      </w:r>
    </w:p>
    <w:p w:rsidR="002E4A74" w:rsidRDefault="002E4A74" w:rsidP="006C604D">
      <w:pPr>
        <w:pStyle w:val="PlainText"/>
        <w:rPr>
          <w:b/>
        </w:rPr>
      </w:pPr>
    </w:p>
    <w:p w:rsidR="002E4A74" w:rsidRDefault="002E4A74" w:rsidP="006C604D">
      <w:pPr>
        <w:pStyle w:val="PlainText"/>
      </w:pPr>
      <w:r>
        <w:rPr>
          <w:b/>
        </w:rPr>
        <w:t>Funds in Account 00117946</w:t>
      </w:r>
      <w:r>
        <w:rPr>
          <w:b/>
        </w:rPr>
        <w:tab/>
      </w:r>
      <w:r>
        <w:rPr>
          <w:b/>
        </w:rPr>
        <w:tab/>
      </w:r>
      <w:r>
        <w:rPr>
          <w:b/>
        </w:rPr>
        <w:tab/>
      </w:r>
      <w:r w:rsidR="002D0448" w:rsidRPr="002D0448">
        <w:t>£3</w:t>
      </w:r>
      <w:r w:rsidR="002D0448">
        <w:t>,</w:t>
      </w:r>
      <w:r w:rsidR="002D0448" w:rsidRPr="002D0448">
        <w:t>854.74</w:t>
      </w:r>
    </w:p>
    <w:p w:rsidR="002D0448" w:rsidRDefault="002D0448" w:rsidP="006C604D">
      <w:pPr>
        <w:pStyle w:val="PlainText"/>
      </w:pPr>
      <w:r>
        <w:rPr>
          <w:b/>
        </w:rPr>
        <w:t>Funds in Account 00054278</w:t>
      </w:r>
      <w:r>
        <w:rPr>
          <w:b/>
        </w:rPr>
        <w:tab/>
      </w:r>
      <w:r>
        <w:rPr>
          <w:b/>
        </w:rPr>
        <w:tab/>
      </w:r>
      <w:r>
        <w:rPr>
          <w:b/>
        </w:rPr>
        <w:tab/>
      </w:r>
      <w:r w:rsidRPr="002D0448">
        <w:t>£3</w:t>
      </w:r>
      <w:r>
        <w:t>,</w:t>
      </w:r>
      <w:r w:rsidRPr="002D0448">
        <w:t>872.20</w:t>
      </w:r>
    </w:p>
    <w:p w:rsidR="002D0448" w:rsidRDefault="002D0448" w:rsidP="006C604D">
      <w:pPr>
        <w:pStyle w:val="PlainText"/>
        <w:rPr>
          <w:b/>
        </w:rPr>
      </w:pPr>
      <w:r>
        <w:rPr>
          <w:b/>
        </w:rPr>
        <w:t xml:space="preserve">Petty Cash </w:t>
      </w:r>
      <w:r>
        <w:tab/>
      </w:r>
      <w:r>
        <w:tab/>
      </w:r>
      <w:r>
        <w:tab/>
      </w:r>
      <w:r>
        <w:tab/>
      </w:r>
      <w:r>
        <w:tab/>
        <w:t>£      14.75</w:t>
      </w:r>
      <w:r>
        <w:tab/>
      </w:r>
      <w:r>
        <w:tab/>
      </w:r>
      <w:r>
        <w:tab/>
      </w:r>
      <w:r>
        <w:rPr>
          <w:b/>
        </w:rPr>
        <w:t>£7,741.69</w:t>
      </w:r>
    </w:p>
    <w:p w:rsidR="004D18FD" w:rsidRDefault="004D18FD" w:rsidP="006C604D">
      <w:pPr>
        <w:pStyle w:val="PlainText"/>
        <w:rPr>
          <w:b/>
        </w:rPr>
      </w:pPr>
    </w:p>
    <w:p w:rsidR="004D18FD" w:rsidRDefault="004D18FD" w:rsidP="006C604D">
      <w:pPr>
        <w:pStyle w:val="PlainText"/>
        <w:rPr>
          <w:b/>
        </w:rPr>
      </w:pPr>
    </w:p>
    <w:p w:rsidR="004D18FD" w:rsidRPr="002D0448" w:rsidRDefault="004D18FD" w:rsidP="006C604D">
      <w:pPr>
        <w:pStyle w:val="PlainText"/>
        <w:rPr>
          <w:b/>
        </w:rPr>
      </w:pPr>
      <w:r>
        <w:rPr>
          <w:b/>
        </w:rPr>
        <w:t>Signed………………………………………………………….Date……………………………….</w:t>
      </w:r>
    </w:p>
    <w:p w:rsidR="006C604D" w:rsidRDefault="006C604D" w:rsidP="006C604D">
      <w:pPr>
        <w:pStyle w:val="ListParagraph"/>
      </w:pPr>
    </w:p>
    <w:p w:rsidR="004D18FD" w:rsidRDefault="004D18FD" w:rsidP="004D18FD">
      <w:pPr>
        <w:pStyle w:val="PlainText"/>
        <w:rPr>
          <w:b/>
        </w:rPr>
      </w:pPr>
      <w:r>
        <w:rPr>
          <w:b/>
        </w:rPr>
        <w:t>Date of the Next Meeting will be 12</w:t>
      </w:r>
      <w:r w:rsidRPr="004D18FD">
        <w:rPr>
          <w:b/>
          <w:vertAlign w:val="superscript"/>
        </w:rPr>
        <w:t>th</w:t>
      </w:r>
      <w:r>
        <w:rPr>
          <w:b/>
        </w:rPr>
        <w:t xml:space="preserve"> or 13</w:t>
      </w:r>
      <w:r w:rsidRPr="004D18FD">
        <w:rPr>
          <w:b/>
          <w:vertAlign w:val="superscript"/>
        </w:rPr>
        <w:t>th</w:t>
      </w:r>
      <w:r>
        <w:rPr>
          <w:b/>
        </w:rPr>
        <w:t xml:space="preserve"> July.</w:t>
      </w:r>
    </w:p>
    <w:p w:rsidR="004D18FD" w:rsidRDefault="004D18FD" w:rsidP="004D18FD">
      <w:pPr>
        <w:pStyle w:val="PlainText"/>
        <w:rPr>
          <w:b/>
        </w:rPr>
      </w:pPr>
      <w:r>
        <w:rPr>
          <w:b/>
        </w:rPr>
        <w:t>There being no further business the meeting closed at 8.10 pm</w:t>
      </w:r>
    </w:p>
    <w:p w:rsidR="004D18FD" w:rsidRDefault="004D18FD" w:rsidP="004D18FD">
      <w:pPr>
        <w:pStyle w:val="PlainText"/>
        <w:rPr>
          <w:b/>
        </w:rPr>
      </w:pPr>
    </w:p>
    <w:p w:rsidR="004D18FD" w:rsidRDefault="004D18FD" w:rsidP="004D18FD">
      <w:pPr>
        <w:pStyle w:val="PlainText"/>
        <w:rPr>
          <w:b/>
        </w:rPr>
      </w:pPr>
    </w:p>
    <w:p w:rsidR="004D18FD" w:rsidRDefault="004D18FD" w:rsidP="004D18FD">
      <w:pPr>
        <w:pStyle w:val="PlainText"/>
        <w:rPr>
          <w:b/>
        </w:rPr>
      </w:pPr>
    </w:p>
    <w:p w:rsidR="006C604D" w:rsidRPr="00B76906" w:rsidRDefault="004D18FD" w:rsidP="004D18FD">
      <w:pPr>
        <w:pStyle w:val="PlainText"/>
        <w:rPr>
          <w:b/>
        </w:rPr>
      </w:pPr>
      <w:r>
        <w:rPr>
          <w:b/>
        </w:rPr>
        <w:t>Signed……………………………………………………………Date…………………………………</w:t>
      </w:r>
      <w:r w:rsidR="006C604D">
        <w:t xml:space="preserve">                                                         </w:t>
      </w:r>
    </w:p>
    <w:p w:rsidR="006C604D" w:rsidRPr="00942EEE" w:rsidRDefault="006C604D" w:rsidP="006C604D">
      <w:pPr>
        <w:pStyle w:val="PlainText"/>
        <w:ind w:left="720"/>
        <w:rPr>
          <w:b/>
        </w:rPr>
      </w:pPr>
    </w:p>
    <w:p w:rsidR="006C604D" w:rsidRPr="00942EEE" w:rsidRDefault="006C604D" w:rsidP="006C604D">
      <w:pPr>
        <w:pStyle w:val="PlainText"/>
        <w:ind w:left="720"/>
        <w:rPr>
          <w:b/>
        </w:rPr>
      </w:pPr>
    </w:p>
    <w:p w:rsidR="006C604D" w:rsidRPr="00E11F36" w:rsidRDefault="006C604D" w:rsidP="006C604D">
      <w:pPr>
        <w:pStyle w:val="PlainText"/>
        <w:ind w:left="720"/>
        <w:rPr>
          <w:b/>
        </w:rPr>
      </w:pPr>
    </w:p>
    <w:p w:rsidR="006C604D" w:rsidRDefault="006C604D" w:rsidP="006C604D">
      <w:pPr>
        <w:pStyle w:val="ListParagraph"/>
      </w:pPr>
    </w:p>
    <w:p w:rsidR="006C604D" w:rsidRDefault="006C604D" w:rsidP="006C604D">
      <w:pPr>
        <w:pStyle w:val="ListParagraph"/>
      </w:pPr>
    </w:p>
    <w:p w:rsidR="006C604D" w:rsidRDefault="006C604D" w:rsidP="006C604D">
      <w:pPr>
        <w:pStyle w:val="ListParagraph"/>
      </w:pPr>
    </w:p>
    <w:p w:rsidR="006C604D" w:rsidRDefault="006C604D" w:rsidP="006C604D">
      <w:pPr>
        <w:pStyle w:val="ListParagraph"/>
      </w:pPr>
    </w:p>
    <w:p w:rsidR="006C604D" w:rsidRPr="007A6472" w:rsidRDefault="006C604D" w:rsidP="006C604D">
      <w:pPr>
        <w:pStyle w:val="ListParagraph"/>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Default="006C604D" w:rsidP="00266587">
      <w:pPr>
        <w:pStyle w:val="PlainText"/>
        <w:rPr>
          <w:b/>
        </w:rPr>
      </w:pPr>
    </w:p>
    <w:p w:rsidR="006C604D" w:rsidRPr="006C604D" w:rsidRDefault="006C604D" w:rsidP="00266587">
      <w:pPr>
        <w:pStyle w:val="PlainText"/>
        <w:rPr>
          <w:b/>
        </w:rPr>
      </w:pPr>
    </w:p>
    <w:p w:rsidR="00DB68E6" w:rsidRPr="006C604D" w:rsidRDefault="00DB68E6" w:rsidP="00DB68E6">
      <w:pPr>
        <w:pStyle w:val="ListParagraph"/>
        <w:rPr>
          <w:b/>
        </w:rPr>
      </w:pPr>
    </w:p>
    <w:p w:rsidR="00DB68E6" w:rsidRPr="00D16E1B" w:rsidRDefault="00DB68E6" w:rsidP="00DB68E6">
      <w:pPr>
        <w:pStyle w:val="PlainText"/>
        <w:numPr>
          <w:ilvl w:val="0"/>
          <w:numId w:val="1"/>
        </w:numPr>
        <w:rPr>
          <w:b/>
        </w:rPr>
      </w:pPr>
      <w:r w:rsidRPr="00B76906">
        <w:rPr>
          <w:b/>
        </w:rPr>
        <w:t>Financial Matters.</w:t>
      </w:r>
      <w:r>
        <w:t xml:space="preserve"> Summary of accounts and bank statements have been sent out prior to the meeting. If </w:t>
      </w:r>
      <w:proofErr w:type="spellStart"/>
      <w:r>
        <w:t>cllrs</w:t>
      </w:r>
      <w:proofErr w:type="spellEnd"/>
      <w:r>
        <w:t xml:space="preserve"> agree that they are in order Jacky to sign?                                                  The Clerk overpaid herself by 60p last financial year – how would you prefer this is corrected?                                                                                                                                                              £50 cash donated by Cllr Morley was added to petty cash.                                                                         £80 was paid online to Wyaston Nursery – this was authorised by Cllrs </w:t>
      </w:r>
      <w:proofErr w:type="spellStart"/>
      <w:r>
        <w:t>Fitzakerley</w:t>
      </w:r>
      <w:proofErr w:type="spellEnd"/>
      <w:r>
        <w:t xml:space="preserve"> and Watson.                                                                                                                                                       Early May a payment was made of £13.86 online to the </w:t>
      </w:r>
      <w:proofErr w:type="spellStart"/>
      <w:r>
        <w:t>Kameleon</w:t>
      </w:r>
      <w:proofErr w:type="spellEnd"/>
      <w:r>
        <w:t xml:space="preserve"> Group who host the website and a standing order has been set up to pay this amount monthly until further notice. This was authorised by Cllrs </w:t>
      </w:r>
      <w:proofErr w:type="spellStart"/>
      <w:r>
        <w:t>Fitzakerley</w:t>
      </w:r>
      <w:proofErr w:type="spellEnd"/>
      <w:r>
        <w:t xml:space="preserve"> and Watson. These payments are not shown on the summary or bank statements.                                                                                                                    The request for Cllr Walsh to be a signatory and online authoriser has not yet been processed by Lloyds.</w:t>
      </w:r>
    </w:p>
    <w:p w:rsidR="00DB68E6" w:rsidRDefault="00DB68E6" w:rsidP="00DB68E6">
      <w:pPr>
        <w:pStyle w:val="ListParagraph"/>
      </w:pPr>
    </w:p>
    <w:p w:rsidR="00DB68E6" w:rsidRPr="00B76906" w:rsidRDefault="00DB68E6" w:rsidP="00DB68E6">
      <w:pPr>
        <w:pStyle w:val="PlainText"/>
        <w:numPr>
          <w:ilvl w:val="0"/>
          <w:numId w:val="1"/>
        </w:numPr>
        <w:rPr>
          <w:b/>
        </w:rPr>
      </w:pPr>
      <w:r>
        <w:t xml:space="preserve"> </w:t>
      </w:r>
      <w:r>
        <w:rPr>
          <w:b/>
        </w:rPr>
        <w:t xml:space="preserve">Date of the Next Meeting – </w:t>
      </w:r>
      <w:r>
        <w:t xml:space="preserve">should be middle July – suggest decide nearer the time – wet signatures are required on the audit papers!                                                          </w:t>
      </w:r>
    </w:p>
    <w:p w:rsidR="00DB68E6" w:rsidRPr="00942EEE" w:rsidRDefault="00DB68E6" w:rsidP="00DB68E6">
      <w:pPr>
        <w:pStyle w:val="PlainText"/>
        <w:ind w:left="720"/>
        <w:rPr>
          <w:b/>
        </w:rPr>
      </w:pPr>
    </w:p>
    <w:p w:rsidR="00DB68E6" w:rsidRPr="00942EEE" w:rsidRDefault="00DB68E6" w:rsidP="00DB68E6">
      <w:pPr>
        <w:pStyle w:val="PlainText"/>
        <w:ind w:left="720"/>
        <w:rPr>
          <w:b/>
        </w:rPr>
      </w:pPr>
    </w:p>
    <w:p w:rsidR="00DB68E6" w:rsidRPr="00E11F36" w:rsidRDefault="00DB68E6" w:rsidP="00DB68E6">
      <w:pPr>
        <w:pStyle w:val="PlainText"/>
        <w:ind w:left="720"/>
        <w:rPr>
          <w:b/>
        </w:rPr>
      </w:pPr>
    </w:p>
    <w:p w:rsidR="00DB68E6" w:rsidRDefault="00DB68E6" w:rsidP="00DB68E6">
      <w:pPr>
        <w:pStyle w:val="ListParagraph"/>
      </w:pPr>
    </w:p>
    <w:p w:rsidR="00DB68E6" w:rsidRDefault="00DB68E6" w:rsidP="00DB68E6">
      <w:pPr>
        <w:pStyle w:val="ListParagraph"/>
      </w:pPr>
    </w:p>
    <w:p w:rsidR="00DB68E6" w:rsidRDefault="00DB68E6" w:rsidP="00DB68E6">
      <w:pPr>
        <w:pStyle w:val="ListParagraph"/>
      </w:pPr>
    </w:p>
    <w:p w:rsidR="00DB68E6" w:rsidRDefault="00DB68E6" w:rsidP="00DB68E6">
      <w:pPr>
        <w:pStyle w:val="ListParagraph"/>
      </w:pPr>
    </w:p>
    <w:p w:rsidR="00DB68E6" w:rsidRPr="007A6472" w:rsidRDefault="00DB68E6" w:rsidP="00DB68E6">
      <w:pPr>
        <w:pStyle w:val="ListParagraph"/>
      </w:pPr>
    </w:p>
    <w:p w:rsidR="00DB68E6" w:rsidRPr="00470DAB" w:rsidRDefault="00DB68E6" w:rsidP="0098711D">
      <w:pPr>
        <w:rPr>
          <w:rFonts w:cstheme="minorHAnsi"/>
        </w:rPr>
      </w:pPr>
    </w:p>
    <w:p w:rsidR="00576E9E" w:rsidRDefault="00576E9E"/>
    <w:sectPr w:rsidR="00576E9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F95" w:rsidRDefault="009F6F95" w:rsidP="00BA7A5B">
      <w:pPr>
        <w:spacing w:after="0" w:line="240" w:lineRule="auto"/>
      </w:pPr>
      <w:r>
        <w:separator/>
      </w:r>
    </w:p>
  </w:endnote>
  <w:endnote w:type="continuationSeparator" w:id="0">
    <w:p w:rsidR="009F6F95" w:rsidRDefault="009F6F95" w:rsidP="00BA7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BA7A5B">
      <w:trPr>
        <w:jc w:val="right"/>
      </w:trPr>
      <w:tc>
        <w:tcPr>
          <w:tcW w:w="4795" w:type="dxa"/>
          <w:vAlign w:val="center"/>
        </w:tcPr>
        <w:sdt>
          <w:sdtPr>
            <w:rPr>
              <w:caps/>
              <w:color w:val="000000" w:themeColor="text1"/>
            </w:rPr>
            <w:alias w:val="Author"/>
            <w:tag w:val=""/>
            <w:id w:val="1534539408"/>
            <w:placeholder>
              <w:docPart w:val="AC3013702D37480DAB9690CB9F8D653A"/>
            </w:placeholder>
            <w:dataBinding w:prefixMappings="xmlns:ns0='http://purl.org/dc/elements/1.1/' xmlns:ns1='http://schemas.openxmlformats.org/package/2006/metadata/core-properties' " w:xpath="/ns1:coreProperties[1]/ns0:creator[1]" w:storeItemID="{6C3C8BC8-F283-45AE-878A-BAB7291924A1}"/>
            <w:text/>
          </w:sdtPr>
          <w:sdtEndPr/>
          <w:sdtContent>
            <w:p w:rsidR="00BA7A5B" w:rsidRDefault="00BA7A5B">
              <w:pPr>
                <w:pStyle w:val="Header"/>
                <w:jc w:val="right"/>
                <w:rPr>
                  <w:caps/>
                  <w:color w:val="000000" w:themeColor="text1"/>
                </w:rPr>
              </w:pPr>
              <w:r>
                <w:rPr>
                  <w:caps/>
                  <w:color w:val="000000" w:themeColor="text1"/>
                </w:rPr>
                <w:t>Minutes May 2020</w:t>
              </w:r>
            </w:p>
          </w:sdtContent>
        </w:sdt>
      </w:tc>
      <w:tc>
        <w:tcPr>
          <w:tcW w:w="250" w:type="pct"/>
          <w:shd w:val="clear" w:color="auto" w:fill="ED7D31" w:themeFill="accent2"/>
          <w:vAlign w:val="center"/>
        </w:tcPr>
        <w:p w:rsidR="00BA7A5B" w:rsidRDefault="00BA7A5B">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7467EF">
            <w:rPr>
              <w:noProof/>
              <w:color w:val="FFFFFF" w:themeColor="background1"/>
            </w:rPr>
            <w:t>6</w:t>
          </w:r>
          <w:r>
            <w:rPr>
              <w:noProof/>
              <w:color w:val="FFFFFF" w:themeColor="background1"/>
            </w:rPr>
            <w:fldChar w:fldCharType="end"/>
          </w:r>
        </w:p>
      </w:tc>
    </w:tr>
  </w:tbl>
  <w:p w:rsidR="00BA7A5B" w:rsidRDefault="00BA7A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F95" w:rsidRDefault="009F6F95" w:rsidP="00BA7A5B">
      <w:pPr>
        <w:spacing w:after="0" w:line="240" w:lineRule="auto"/>
      </w:pPr>
      <w:r>
        <w:separator/>
      </w:r>
    </w:p>
  </w:footnote>
  <w:footnote w:type="continuationSeparator" w:id="0">
    <w:p w:rsidR="009F6F95" w:rsidRDefault="009F6F95" w:rsidP="00BA7A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D78E8"/>
    <w:multiLevelType w:val="hybridMultilevel"/>
    <w:tmpl w:val="C7A0E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11D"/>
    <w:rsid w:val="00107138"/>
    <w:rsid w:val="00266587"/>
    <w:rsid w:val="002A17D0"/>
    <w:rsid w:val="002D0448"/>
    <w:rsid w:val="002E4A74"/>
    <w:rsid w:val="00386CA5"/>
    <w:rsid w:val="0049320C"/>
    <w:rsid w:val="004D18FD"/>
    <w:rsid w:val="00576E9E"/>
    <w:rsid w:val="005B10DD"/>
    <w:rsid w:val="006C604D"/>
    <w:rsid w:val="006E4494"/>
    <w:rsid w:val="007467EF"/>
    <w:rsid w:val="0098711D"/>
    <w:rsid w:val="009F6F95"/>
    <w:rsid w:val="00BA7A5B"/>
    <w:rsid w:val="00BE26BE"/>
    <w:rsid w:val="00DB68E6"/>
    <w:rsid w:val="00EE7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2B718-4500-46D3-B923-19275156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11D"/>
  </w:style>
  <w:style w:type="paragraph" w:styleId="Heading1">
    <w:name w:val="heading 1"/>
    <w:basedOn w:val="Normal"/>
    <w:next w:val="Normal"/>
    <w:link w:val="Heading1Char"/>
    <w:uiPriority w:val="9"/>
    <w:qFormat/>
    <w:rsid w:val="00DB68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711D"/>
    <w:pPr>
      <w:spacing w:after="0" w:line="240" w:lineRule="auto"/>
    </w:pPr>
  </w:style>
  <w:style w:type="character" w:customStyle="1" w:styleId="Heading1Char">
    <w:name w:val="Heading 1 Char"/>
    <w:basedOn w:val="DefaultParagraphFont"/>
    <w:link w:val="Heading1"/>
    <w:uiPriority w:val="9"/>
    <w:rsid w:val="00DB68E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B68E6"/>
    <w:pPr>
      <w:ind w:left="720"/>
      <w:contextualSpacing/>
    </w:pPr>
  </w:style>
  <w:style w:type="paragraph" w:styleId="PlainText">
    <w:name w:val="Plain Text"/>
    <w:basedOn w:val="Normal"/>
    <w:link w:val="PlainTextChar"/>
    <w:uiPriority w:val="99"/>
    <w:unhideWhenUsed/>
    <w:rsid w:val="00DB68E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B68E6"/>
    <w:rPr>
      <w:rFonts w:ascii="Calibri" w:hAnsi="Calibri"/>
      <w:szCs w:val="21"/>
    </w:rPr>
  </w:style>
  <w:style w:type="paragraph" w:styleId="Header">
    <w:name w:val="header"/>
    <w:basedOn w:val="Normal"/>
    <w:link w:val="HeaderChar"/>
    <w:uiPriority w:val="99"/>
    <w:unhideWhenUsed/>
    <w:rsid w:val="00BA7A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A5B"/>
  </w:style>
  <w:style w:type="paragraph" w:styleId="Footer">
    <w:name w:val="footer"/>
    <w:basedOn w:val="Normal"/>
    <w:link w:val="FooterChar"/>
    <w:uiPriority w:val="99"/>
    <w:unhideWhenUsed/>
    <w:rsid w:val="00BA7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A5B"/>
  </w:style>
  <w:style w:type="paragraph" w:styleId="BalloonText">
    <w:name w:val="Balloon Text"/>
    <w:basedOn w:val="Normal"/>
    <w:link w:val="BalloonTextChar"/>
    <w:uiPriority w:val="99"/>
    <w:semiHidden/>
    <w:unhideWhenUsed/>
    <w:rsid w:val="001071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3013702D37480DAB9690CB9F8D653A"/>
        <w:category>
          <w:name w:val="General"/>
          <w:gallery w:val="placeholder"/>
        </w:category>
        <w:types>
          <w:type w:val="bbPlcHdr"/>
        </w:types>
        <w:behaviors>
          <w:behavior w:val="content"/>
        </w:behaviors>
        <w:guid w:val="{A6D2EF23-9874-4BA8-9BCA-89828EB54108}"/>
      </w:docPartPr>
      <w:docPartBody>
        <w:p w:rsidR="00E013EF" w:rsidRDefault="00A0091E" w:rsidP="00A0091E">
          <w:pPr>
            <w:pStyle w:val="AC3013702D37480DAB9690CB9F8D653A"/>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91E"/>
    <w:rsid w:val="00A0091E"/>
    <w:rsid w:val="00D07E57"/>
    <w:rsid w:val="00E013EF"/>
    <w:rsid w:val="00FB0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3013702D37480DAB9690CB9F8D653A">
    <w:name w:val="AC3013702D37480DAB9690CB9F8D653A"/>
    <w:rsid w:val="00A00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BE202-7009-4FD2-BBA8-51EB5333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Minutes May 2020</dc:creator>
  <cp:keywords/>
  <dc:description/>
  <cp:lastModifiedBy>Clerk ParishCouncil</cp:lastModifiedBy>
  <cp:revision>8</cp:revision>
  <cp:lastPrinted>2020-05-23T13:00:00Z</cp:lastPrinted>
  <dcterms:created xsi:type="dcterms:W3CDTF">2020-05-19T12:24:00Z</dcterms:created>
  <dcterms:modified xsi:type="dcterms:W3CDTF">2020-05-23T13:02:00Z</dcterms:modified>
</cp:coreProperties>
</file>